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C9" w:rsidRDefault="00D25890">
      <w:pPr>
        <w:pStyle w:val="Nadpis3"/>
        <w:spacing w:line="360" w:lineRule="auto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BLUECOAT</w:t>
      </w:r>
    </w:p>
    <w:p w:rsidR="00C928C9" w:rsidRDefault="00D25890">
      <w:pPr>
        <w:pStyle w:val="Nadpis3"/>
        <w:spacing w:line="360" w:lineRule="auto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 Residency Open Call 2018</w:t>
      </w:r>
      <w:r>
        <w:rPr>
          <w:rFonts w:ascii="Gill Sans MT" w:eastAsia="Gill Sans MT" w:hAnsi="Gill Sans MT" w:cs="Gill Sans MT"/>
          <w:sz w:val="22"/>
          <w:szCs w:val="22"/>
        </w:rPr>
        <w:br/>
        <w:t xml:space="preserve">Supported by the </w:t>
      </w:r>
      <w:r w:rsidR="00CE7085">
        <w:rPr>
          <w:rFonts w:ascii="Gill Sans MT" w:eastAsia="Gill Sans MT" w:hAnsi="Gill Sans MT" w:cs="Gill Sans MT"/>
          <w:sz w:val="22"/>
          <w:szCs w:val="22"/>
        </w:rPr>
        <w:t>Arts and Theatre Institute in Prague</w:t>
      </w:r>
      <w:r w:rsidR="00CE7085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0CE7085">
        <w:rPr>
          <w:rFonts w:ascii="Gill Sans MT" w:eastAsia="Gill Sans MT" w:hAnsi="Gill Sans MT" w:cs="Gill Sans MT"/>
          <w:sz w:val="22"/>
          <w:szCs w:val="22"/>
        </w:rPr>
        <w:t xml:space="preserve">and </w:t>
      </w:r>
      <w:r>
        <w:rPr>
          <w:rFonts w:ascii="Gill Sans MT" w:eastAsia="Gill Sans MT" w:hAnsi="Gill Sans MT" w:cs="Gill Sans MT"/>
          <w:sz w:val="22"/>
          <w:szCs w:val="22"/>
        </w:rPr>
        <w:t xml:space="preserve">Czech Centre London </w:t>
      </w:r>
    </w:p>
    <w:p w:rsidR="00C928C9" w:rsidRDefault="00D25890">
      <w:pPr>
        <w:pStyle w:val="Zkladntext"/>
        <w:spacing w:line="360" w:lineRule="auto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Residency for </w:t>
      </w:r>
      <w:r w:rsidR="002D4D6C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artists, 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>writers or curat</w:t>
      </w:r>
      <w:r w:rsidR="002D4D6C">
        <w:rPr>
          <w:rFonts w:ascii="Gill Sans MT" w:eastAsia="Gill Sans MT" w:hAnsi="Gill Sans MT" w:cs="Gill Sans MT"/>
          <w:b/>
          <w:bCs/>
          <w:sz w:val="22"/>
          <w:szCs w:val="22"/>
        </w:rPr>
        <w:t>ors based in the Czech Republic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</w:t>
      </w:r>
    </w:p>
    <w:p w:rsidR="00C928C9" w:rsidRDefault="002D4D6C">
      <w:pPr>
        <w:pStyle w:val="Zkladntext"/>
        <w:spacing w:line="360" w:lineRule="auto"/>
        <w:jc w:val="center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Residency: 30 Sept </w:t>
      </w:r>
      <w:r w:rsidR="00D25890">
        <w:rPr>
          <w:rFonts w:ascii="Gill Sans MT" w:eastAsia="Gill Sans MT" w:hAnsi="Gill Sans MT" w:cs="Gill Sans MT"/>
          <w:b/>
          <w:bCs/>
          <w:sz w:val="22"/>
          <w:szCs w:val="22"/>
        </w:rPr>
        <w:t>–</w:t>
      </w:r>
      <w:r w:rsidR="00E64E3B">
        <w:rPr>
          <w:rFonts w:ascii="Gill Sans MT" w:eastAsia="Gill Sans MT" w:hAnsi="Gill Sans MT" w:cs="Gill Sans MT"/>
          <w:b/>
          <w:bCs/>
          <w:sz w:val="22"/>
          <w:szCs w:val="22"/>
        </w:rPr>
        <w:t>30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Oct </w:t>
      </w:r>
      <w:r w:rsidR="00D25890">
        <w:rPr>
          <w:rFonts w:ascii="Gill Sans MT" w:eastAsia="Gill Sans MT" w:hAnsi="Gill Sans MT" w:cs="Gill Sans MT"/>
          <w:b/>
          <w:bCs/>
          <w:sz w:val="22"/>
          <w:szCs w:val="22"/>
        </w:rPr>
        <w:t>2018</w:t>
      </w:r>
      <w:r w:rsidR="00D25890">
        <w:rPr>
          <w:rFonts w:ascii="Gill Sans MT" w:eastAsia="Gill Sans MT" w:hAnsi="Gill Sans MT" w:cs="Gill Sans MT"/>
          <w:b/>
          <w:bCs/>
          <w:sz w:val="22"/>
          <w:szCs w:val="22"/>
        </w:rPr>
        <w:br/>
        <w:t xml:space="preserve">Application Deadline: </w:t>
      </w:r>
      <w:r w:rsidR="00E64E3B">
        <w:rPr>
          <w:rFonts w:ascii="Gill Sans MT" w:eastAsia="Gill Sans MT" w:hAnsi="Gill Sans MT" w:cs="Gill Sans MT"/>
          <w:b/>
          <w:bCs/>
          <w:sz w:val="22"/>
          <w:szCs w:val="22"/>
        </w:rPr>
        <w:t>1</w:t>
      </w:r>
      <w:r w:rsidR="00CE7085">
        <w:rPr>
          <w:rFonts w:ascii="Gill Sans MT" w:eastAsia="Gill Sans MT" w:hAnsi="Gill Sans MT" w:cs="Gill Sans MT"/>
          <w:b/>
          <w:bCs/>
          <w:sz w:val="22"/>
          <w:szCs w:val="22"/>
        </w:rPr>
        <w:t>0</w:t>
      </w:r>
      <w:r w:rsidR="00E64E3B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August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2018 </w:t>
      </w:r>
      <w:r w:rsidR="00D25890">
        <w:rPr>
          <w:rFonts w:ascii="Gill Sans MT" w:eastAsia="Gill Sans MT" w:hAnsi="Gill Sans MT" w:cs="Gill Sans MT"/>
          <w:b/>
          <w:bCs/>
          <w:sz w:val="22"/>
          <w:szCs w:val="22"/>
        </w:rPr>
        <w:br/>
      </w: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This opportunity will enable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</w:t>
      </w:r>
      <w:r w:rsidR="002D4D6C">
        <w:rPr>
          <w:rFonts w:ascii="Gill Sans MT" w:eastAsia="Gill Sans MT" w:hAnsi="Gill Sans MT" w:cs="Gill Sans MT"/>
          <w:sz w:val="22"/>
          <w:szCs w:val="22"/>
        </w:rPr>
        <w:t>n artist,</w:t>
      </w:r>
      <w:r>
        <w:rPr>
          <w:rFonts w:ascii="Gill Sans MT" w:eastAsia="Gill Sans MT" w:hAnsi="Gill Sans MT" w:cs="Gill Sans MT"/>
          <w:sz w:val="22"/>
          <w:szCs w:val="22"/>
        </w:rPr>
        <w:t xml:space="preserve"> writer or curator based in the Czech Republic to undertake a fully-funded residency at Bluecoat in Liverpool from</w:t>
      </w:r>
      <w:r w:rsidR="002D4D6C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0E64E3B">
        <w:rPr>
          <w:rFonts w:ascii="Gill Sans MT" w:eastAsia="Gill Sans MT" w:hAnsi="Gill Sans MT" w:cs="Gill Sans MT"/>
          <w:b/>
          <w:bCs/>
          <w:sz w:val="22"/>
          <w:szCs w:val="22"/>
        </w:rPr>
        <w:t>30 Sept –30</w:t>
      </w:r>
      <w:r w:rsidR="002D4D6C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Oct 2018</w:t>
      </w:r>
      <w:r w:rsidR="002D4D6C">
        <w:rPr>
          <w:rFonts w:ascii="Gill Sans MT" w:eastAsia="Gill Sans MT" w:hAnsi="Gill Sans MT" w:cs="Gill Sans MT"/>
          <w:sz w:val="22"/>
          <w:szCs w:val="22"/>
        </w:rPr>
        <w:t>.  This residency at Bluecoat is an opportunity</w:t>
      </w:r>
      <w:r>
        <w:rPr>
          <w:rFonts w:ascii="Gill Sans MT" w:eastAsia="Gill Sans MT" w:hAnsi="Gill Sans MT" w:cs="Gill Sans MT"/>
          <w:sz w:val="22"/>
          <w:szCs w:val="22"/>
        </w:rPr>
        <w:t xml:space="preserve"> for self-led professional development, artistic exchange and experimentation. </w:t>
      </w:r>
      <w:r>
        <w:rPr>
          <w:rFonts w:ascii="Gill Sans MT" w:eastAsia="Gill Sans MT" w:hAnsi="Gill Sans MT" w:cs="Gill Sans MT"/>
          <w:sz w:val="22"/>
          <w:szCs w:val="22"/>
        </w:rPr>
        <w:br/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br/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>The Residency Comprises</w:t>
      </w:r>
      <w:proofErr w:type="gramStart"/>
      <w:r>
        <w:rPr>
          <w:rFonts w:ascii="Gill Sans MT" w:eastAsia="Gill Sans MT" w:hAnsi="Gill Sans MT" w:cs="Gill Sans MT"/>
          <w:b/>
          <w:bCs/>
          <w:sz w:val="22"/>
          <w:szCs w:val="22"/>
        </w:rPr>
        <w:t>:</w:t>
      </w:r>
      <w:proofErr w:type="gramEnd"/>
      <w:r>
        <w:rPr>
          <w:rFonts w:ascii="Gill Sans MT" w:eastAsia="Gill Sans MT" w:hAnsi="Gill Sans MT" w:cs="Gill Sans MT"/>
          <w:sz w:val="22"/>
          <w:szCs w:val="22"/>
        </w:rPr>
        <w:br/>
        <w:t xml:space="preserve">- Access to a studio workspace at Bluecoat in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centre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of Liverpool.</w:t>
      </w:r>
      <w:r>
        <w:rPr>
          <w:rFonts w:ascii="Gill Sans MT" w:eastAsia="Gill Sans MT" w:hAnsi="Gill Sans MT" w:cs="Gill Sans MT"/>
          <w:sz w:val="22"/>
          <w:szCs w:val="22"/>
        </w:rPr>
        <w:br/>
        <w:t>- An Open Studio, or similar public presentations, at Bluecoat.</w:t>
      </w:r>
      <w:r>
        <w:rPr>
          <w:rFonts w:ascii="Gill Sans MT" w:eastAsia="Gill Sans MT" w:hAnsi="Gill Sans MT" w:cs="Gill Sans MT"/>
          <w:sz w:val="22"/>
          <w:szCs w:val="22"/>
        </w:rPr>
        <w:br/>
        <w:t xml:space="preserve">- Private accommodation in Liverpool city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centre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>.</w:t>
      </w:r>
      <w:r>
        <w:rPr>
          <w:rFonts w:ascii="Gill Sans MT" w:eastAsia="Gill Sans MT" w:hAnsi="Gill Sans MT" w:cs="Gill Sans MT"/>
          <w:sz w:val="22"/>
          <w:szCs w:val="22"/>
        </w:rPr>
        <w:br/>
        <w:t>- Economy return flights from the artist’s home city to Liverpool.</w:t>
      </w:r>
    </w:p>
    <w:p w:rsidR="00C928C9" w:rsidRDefault="00D2589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Curatorial support from Bluecoat’s curator, Adam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Smythe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and Head of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Programme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>, Marie-Anne McQuay.</w:t>
      </w:r>
    </w:p>
    <w:p w:rsidR="00C928C9" w:rsidRDefault="00D2589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Opportunities to meet artists, curators, academics, writers, musicians an</w:t>
      </w:r>
      <w:r w:rsidR="002D4D6C">
        <w:rPr>
          <w:rFonts w:ascii="Gill Sans MT" w:eastAsia="Gill Sans MT" w:hAnsi="Gill Sans MT" w:cs="Gill Sans MT"/>
          <w:sz w:val="22"/>
          <w:szCs w:val="22"/>
        </w:rPr>
        <w:t xml:space="preserve">d performers in the city, the North and wider UK. </w:t>
      </w:r>
    </w:p>
    <w:p w:rsidR="00C928C9" w:rsidRDefault="00E64E3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>Per diem of 25 GBP per day</w:t>
      </w:r>
    </w:p>
    <w:p w:rsidR="00C928C9" w:rsidRDefault="00D2589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A research budget of </w:t>
      </w:r>
      <w:r w:rsidR="00E64E3B">
        <w:rPr>
          <w:rFonts w:ascii="Gill Sans MT" w:eastAsia="Gill Sans MT" w:hAnsi="Gill Sans MT" w:cs="Gill Sans MT"/>
          <w:sz w:val="22"/>
          <w:szCs w:val="22"/>
        </w:rPr>
        <w:t xml:space="preserve">650 GBP  (to be used for organizing a public event) 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br/>
      </w:r>
    </w:p>
    <w:p w:rsidR="00C928C9" w:rsidRDefault="00D25890">
      <w:pPr>
        <w:spacing w:line="360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Selection and Eligibility </w:t>
      </w:r>
    </w:p>
    <w:p w:rsidR="00C928C9" w:rsidRDefault="00C928C9">
      <w:pPr>
        <w:spacing w:line="360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The residency is open to </w:t>
      </w:r>
      <w:r w:rsidR="002D4D6C">
        <w:rPr>
          <w:rFonts w:ascii="Gill Sans MT" w:eastAsia="Gill Sans MT" w:hAnsi="Gill Sans MT" w:cs="Gill Sans MT"/>
          <w:sz w:val="22"/>
          <w:szCs w:val="22"/>
        </w:rPr>
        <w:t xml:space="preserve">contemporary visual artists, </w:t>
      </w:r>
      <w:r>
        <w:rPr>
          <w:rFonts w:ascii="Gill Sans MT" w:eastAsia="Gill Sans MT" w:hAnsi="Gill Sans MT" w:cs="Gill Sans MT"/>
          <w:sz w:val="22"/>
          <w:szCs w:val="22"/>
        </w:rPr>
        <w:t xml:space="preserve">curators of contemporary visual art and writers whose work has a relevance to contemporary visual arts. </w:t>
      </w:r>
      <w:r w:rsidR="002D4D6C">
        <w:rPr>
          <w:rFonts w:ascii="Gill Sans MT" w:eastAsia="Gill Sans MT" w:hAnsi="Gill Sans MT" w:cs="Gill Sans MT"/>
          <w:sz w:val="22"/>
          <w:szCs w:val="22"/>
        </w:rPr>
        <w:t xml:space="preserve"> Artists, w</w:t>
      </w:r>
      <w:r>
        <w:rPr>
          <w:rFonts w:ascii="Gill Sans MT" w:eastAsia="Gill Sans MT" w:hAnsi="Gill Sans MT" w:cs="Gill Sans MT"/>
          <w:sz w:val="22"/>
          <w:szCs w:val="22"/>
        </w:rPr>
        <w:t xml:space="preserve">riters and curators from all stages in their careers are eligible to apply. </w:t>
      </w:r>
      <w:r w:rsidR="002D4D6C">
        <w:rPr>
          <w:rFonts w:ascii="Gill Sans MT" w:eastAsia="Gill Sans MT" w:hAnsi="Gill Sans MT" w:cs="Gill Sans MT"/>
          <w:sz w:val="22"/>
          <w:szCs w:val="22"/>
        </w:rPr>
        <w:t xml:space="preserve"> </w:t>
      </w:r>
      <w:r>
        <w:rPr>
          <w:rFonts w:ascii="Gill Sans MT" w:eastAsia="Gill Sans MT" w:hAnsi="Gill Sans MT" w:cs="Gill Sans MT"/>
          <w:sz w:val="22"/>
          <w:szCs w:val="22"/>
        </w:rPr>
        <w:t>Applicants are advised that this residency focuses on research and development; the residency is an opportunity to deepen existing artistic research, take creative practices in a new direction and make new contacts with peers in Liverpool. With this in mind, applicants should submit a project proposal outlining their specific research interests and intentions for the residency.</w:t>
      </w:r>
    </w:p>
    <w:p w:rsidR="00C928C9" w:rsidRDefault="00C928C9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Applicants should have at least a moderate level of spoken English, and should feel comfortable </w:t>
      </w:r>
      <w:r>
        <w:rPr>
          <w:rFonts w:ascii="Gill Sans MT" w:eastAsia="Gill Sans MT" w:hAnsi="Gill Sans MT" w:cs="Gill Sans MT"/>
          <w:sz w:val="22"/>
          <w:szCs w:val="22"/>
        </w:rPr>
        <w:lastRenderedPageBreak/>
        <w:t>engaging in artistic discussions in English.</w:t>
      </w:r>
    </w:p>
    <w:p w:rsidR="00C928C9" w:rsidRDefault="00C928C9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This opportunity is only open to </w:t>
      </w:r>
      <w:r w:rsidR="002D4D6C">
        <w:rPr>
          <w:rFonts w:ascii="Gill Sans MT" w:eastAsia="Gill Sans MT" w:hAnsi="Gill Sans MT" w:cs="Gill Sans MT"/>
          <w:sz w:val="22"/>
          <w:szCs w:val="22"/>
        </w:rPr>
        <w:t xml:space="preserve">artists, </w:t>
      </w:r>
      <w:r>
        <w:rPr>
          <w:rFonts w:ascii="Gill Sans MT" w:eastAsia="Gill Sans MT" w:hAnsi="Gill Sans MT" w:cs="Gill Sans MT"/>
          <w:sz w:val="22"/>
          <w:szCs w:val="22"/>
        </w:rPr>
        <w:t>curators and writers currently based in the Czech Republic.</w:t>
      </w:r>
    </w:p>
    <w:p w:rsidR="00C928C9" w:rsidRDefault="00C928C9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</w:p>
    <w:p w:rsidR="00C928C9" w:rsidRDefault="00D25890">
      <w:pPr>
        <w:spacing w:line="360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t>About Bluecoat</w:t>
      </w: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Bluecoat is Liverpool’s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centre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for the contemporary arts, supporting and presenting visual art, music, dance, live art and literature, as well as practices that fall in between these categories. </w:t>
      </w:r>
    </w:p>
    <w:p w:rsidR="00C928C9" w:rsidRDefault="00C928C9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In the past few years its gallery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programme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has shown some of the best UK and international artists, with significant solo shows by William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Kentridge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, Niamh O’Malley and Keith Piper, collaborations on large touring shows with artist/curators such as Mark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Leckey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and exhibitions presenting emerging artists such as Bloomberg New Contemporaries and solo projects with, amongst others, Melissa Gordon and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Adham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Faramawy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. </w:t>
      </w:r>
    </w:p>
    <w:p w:rsidR="00C928C9" w:rsidRDefault="00C928C9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At the same time Bluecoat engages with audiences from the most vulnerable communities, from those with dementia to families facing disadvantage, through its participation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programme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. With artists central to these, the results are presented in occasional exhibitions alongside our gallery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programme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. </w:t>
      </w:r>
    </w:p>
    <w:p w:rsidR="00C928C9" w:rsidRDefault="00C928C9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Bluecoat is also home to a creative community of artists, dancers, curators, writers and musicians. The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organisation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is home to a number of permanent and itinerant artists, and also includes </w:t>
      </w:r>
      <w:proofErr w:type="gramStart"/>
      <w:r>
        <w:rPr>
          <w:rFonts w:ascii="Gill Sans MT" w:eastAsia="Gill Sans MT" w:hAnsi="Gill Sans MT" w:cs="Gill Sans MT"/>
          <w:sz w:val="22"/>
          <w:szCs w:val="22"/>
        </w:rPr>
        <w:t>a</w:t>
      </w:r>
      <w:proofErr w:type="gramEnd"/>
      <w:r>
        <w:rPr>
          <w:rFonts w:ascii="Gill Sans MT" w:eastAsia="Gill Sans MT" w:hAnsi="Gill Sans MT" w:cs="Gill Sans MT"/>
          <w:sz w:val="22"/>
          <w:szCs w:val="22"/>
        </w:rPr>
        <w:t xml:space="preserve"> open access Screen Printing and Intaglio studios.</w:t>
      </w:r>
    </w:p>
    <w:p w:rsidR="00C928C9" w:rsidRDefault="00C928C9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</w:p>
    <w:p w:rsidR="002D4D6C" w:rsidRPr="002D4D6C" w:rsidRDefault="002D4D6C">
      <w:pPr>
        <w:spacing w:line="360" w:lineRule="auto"/>
        <w:rPr>
          <w:rFonts w:ascii="Gill Sans MT" w:eastAsia="Gill Sans MT" w:hAnsi="Gill Sans MT" w:cs="Gill Sans MT"/>
          <w:b/>
          <w:sz w:val="22"/>
          <w:szCs w:val="22"/>
        </w:rPr>
      </w:pPr>
      <w:r w:rsidRPr="002D4D6C">
        <w:rPr>
          <w:rFonts w:ascii="Gill Sans MT" w:eastAsia="Gill Sans MT" w:hAnsi="Gill Sans MT" w:cs="Gill Sans MT"/>
          <w:b/>
          <w:sz w:val="22"/>
          <w:szCs w:val="22"/>
        </w:rPr>
        <w:t xml:space="preserve">See: </w:t>
      </w:r>
    </w:p>
    <w:p w:rsidR="002D4D6C" w:rsidRDefault="002D4D6C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Website: </w:t>
      </w:r>
      <w:hyperlink r:id="rId7" w:history="1">
        <w:r w:rsidRPr="002D4D6C">
          <w:rPr>
            <w:rStyle w:val="Hypertextovodkaz"/>
            <w:rFonts w:ascii="Gill Sans MT" w:eastAsia="Gill Sans MT" w:hAnsi="Gill Sans MT" w:cs="Gill Sans MT"/>
            <w:sz w:val="22"/>
            <w:szCs w:val="22"/>
          </w:rPr>
          <w:t>http://www.thebluecoat.org.uk/</w:t>
        </w:r>
      </w:hyperlink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</w:p>
    <w:p w:rsidR="002D4D6C" w:rsidRDefault="002D4D6C">
      <w:pPr>
        <w:spacing w:line="360" w:lineRule="auto"/>
      </w:pPr>
      <w:r>
        <w:rPr>
          <w:rFonts w:ascii="Gill Sans MT" w:eastAsia="Gill Sans MT" w:hAnsi="Gill Sans MT" w:cs="Gill Sans MT"/>
          <w:sz w:val="22"/>
          <w:szCs w:val="22"/>
        </w:rPr>
        <w:t xml:space="preserve">Twitter: </w:t>
      </w:r>
      <w:hyperlink r:id="rId8" w:history="1">
        <w:r>
          <w:rPr>
            <w:rStyle w:val="username"/>
            <w:rFonts w:ascii="Segoe UI" w:hAnsi="Segoe UI" w:cs="Segoe UI"/>
            <w:b/>
            <w:bCs/>
            <w:color w:val="657786"/>
            <w:sz w:val="21"/>
            <w:szCs w:val="21"/>
            <w:u w:val="single"/>
            <w:shd w:val="clear" w:color="auto" w:fill="E6ECF0"/>
          </w:rPr>
          <w:t>@</w:t>
        </w:r>
        <w:proofErr w:type="spellStart"/>
        <w:r>
          <w:rPr>
            <w:rStyle w:val="username"/>
            <w:rFonts w:ascii="Segoe UI" w:hAnsi="Segoe UI" w:cs="Segoe UI"/>
            <w:color w:val="657786"/>
            <w:sz w:val="21"/>
            <w:szCs w:val="21"/>
            <w:u w:val="single"/>
            <w:shd w:val="clear" w:color="auto" w:fill="E6ECF0"/>
          </w:rPr>
          <w:t>theBluecoat</w:t>
        </w:r>
        <w:proofErr w:type="spellEnd"/>
      </w:hyperlink>
    </w:p>
    <w:p w:rsidR="002D4D6C" w:rsidRPr="002D4D6C" w:rsidRDefault="002D4D6C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Instagram: @</w:t>
      </w:r>
      <w:proofErr w:type="spellStart"/>
      <w:r>
        <w:rPr>
          <w:rFonts w:ascii="Gill Sans MT" w:hAnsi="Gill Sans MT"/>
        </w:rPr>
        <w:t>the_bluecoat</w:t>
      </w:r>
      <w:proofErr w:type="spellEnd"/>
    </w:p>
    <w:p w:rsidR="00C928C9" w:rsidRDefault="00C928C9">
      <w:pPr>
        <w:spacing w:line="360" w:lineRule="auto"/>
      </w:pPr>
    </w:p>
    <w:p w:rsidR="002D4D6C" w:rsidRDefault="00D25890">
      <w:pPr>
        <w:spacing w:line="360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t>Selection Process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>
        <w:rPr>
          <w:rFonts w:ascii="Gill Sans MT" w:eastAsia="Gill Sans MT" w:hAnsi="Gill Sans MT" w:cs="Gill Sans MT"/>
          <w:sz w:val="22"/>
          <w:szCs w:val="22"/>
        </w:rPr>
        <w:t xml:space="preserve">The artist will be selected on the basis of their application. A decision will be made by a selection committee </w:t>
      </w:r>
      <w:r w:rsidR="002D4D6C">
        <w:rPr>
          <w:rFonts w:ascii="Gill Sans MT" w:eastAsia="Gill Sans MT" w:hAnsi="Gill Sans MT" w:cs="Gill Sans MT"/>
          <w:sz w:val="22"/>
          <w:szCs w:val="22"/>
        </w:rPr>
        <w:t xml:space="preserve">including </w:t>
      </w:r>
      <w:r>
        <w:rPr>
          <w:rFonts w:ascii="Gill Sans MT" w:eastAsia="Gill Sans MT" w:hAnsi="Gill Sans MT" w:cs="Gill Sans MT"/>
          <w:sz w:val="22"/>
          <w:szCs w:val="22"/>
        </w:rPr>
        <w:t xml:space="preserve">Adam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Smythe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(Curator, Bluecoat), Marie-Anne McQuay (Head of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Programme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, Bluecoat), Marketa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Cerna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(Manager of Residencies, Arts and Theatre Institute) and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Tereza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  <w:proofErr w:type="spellStart"/>
      <w:r>
        <w:rPr>
          <w:rFonts w:ascii="Gill Sans MT" w:eastAsia="Gill Sans MT" w:hAnsi="Gill Sans MT" w:cs="Gill Sans MT"/>
          <w:sz w:val="22"/>
          <w:szCs w:val="22"/>
        </w:rPr>
        <w:t>Porybná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 xml:space="preserve"> (Director, Czech Centre London). The successful artist will be notified by </w:t>
      </w:r>
      <w:r w:rsidR="00CE7085">
        <w:rPr>
          <w:rFonts w:ascii="Gill Sans MT" w:eastAsia="Gill Sans MT" w:hAnsi="Gill Sans MT" w:cs="Gill Sans MT"/>
          <w:b/>
          <w:bCs/>
          <w:sz w:val="22"/>
          <w:szCs w:val="22"/>
        </w:rPr>
        <w:t>2</w:t>
      </w:r>
      <w:r w:rsidR="002D4D6C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0 August 2018. </w:t>
      </w:r>
      <w:r>
        <w:rPr>
          <w:rFonts w:ascii="Gill Sans MT" w:eastAsia="Gill Sans MT" w:hAnsi="Gill Sans MT" w:cs="Gill Sans MT"/>
          <w:sz w:val="22"/>
          <w:szCs w:val="22"/>
        </w:rPr>
        <w:br/>
      </w:r>
      <w:r>
        <w:rPr>
          <w:rFonts w:ascii="Gill Sans MT" w:eastAsia="Gill Sans MT" w:hAnsi="Gill Sans MT" w:cs="Gill Sans MT"/>
          <w:sz w:val="22"/>
          <w:szCs w:val="22"/>
        </w:rPr>
        <w:br/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>Application Procedure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proofErr w:type="gramStart"/>
      <w:r>
        <w:rPr>
          <w:rFonts w:ascii="Gill Sans MT" w:eastAsia="Gill Sans MT" w:hAnsi="Gill Sans MT" w:cs="Gill Sans MT"/>
          <w:sz w:val="22"/>
          <w:szCs w:val="22"/>
        </w:rPr>
        <w:t>We</w:t>
      </w:r>
      <w:proofErr w:type="gramEnd"/>
      <w:r>
        <w:rPr>
          <w:rFonts w:ascii="Gill Sans MT" w:eastAsia="Gill Sans MT" w:hAnsi="Gill Sans MT" w:cs="Gill Sans MT"/>
          <w:sz w:val="22"/>
          <w:szCs w:val="22"/>
        </w:rPr>
        <w:t xml:space="preserve"> accept digital applications only. 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>Please note that there is a 10MB limit on each email sent to us.</w:t>
      </w:r>
      <w:r>
        <w:rPr>
          <w:rFonts w:ascii="Gill Sans MT" w:eastAsia="Gill Sans MT" w:hAnsi="Gill Sans MT" w:cs="Gill Sans MT"/>
          <w:sz w:val="22"/>
          <w:szCs w:val="22"/>
        </w:rPr>
        <w:br/>
      </w:r>
      <w:r>
        <w:rPr>
          <w:rFonts w:ascii="Gill Sans MT" w:eastAsia="Gill Sans MT" w:hAnsi="Gill Sans MT" w:cs="Gill Sans MT"/>
          <w:b/>
          <w:bCs/>
        </w:rPr>
        <w:br/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lastRenderedPageBreak/>
        <w:t xml:space="preserve">Please use the attached application form and save as a PDF. Your application should also include the following materials as </w:t>
      </w:r>
      <w:r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  <w:t>ONE separate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PDF:</w:t>
      </w:r>
    </w:p>
    <w:p w:rsidR="00C928C9" w:rsidRDefault="00D25890">
      <w:pPr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br/>
        <w:t xml:space="preserve">1.  A CV </w:t>
      </w:r>
      <w:r>
        <w:rPr>
          <w:rFonts w:ascii="Gill Sans MT" w:eastAsia="Gill Sans MT" w:hAnsi="Gill Sans MT" w:cs="Gill Sans MT"/>
          <w:color w:val="262626"/>
          <w:sz w:val="22"/>
          <w:szCs w:val="22"/>
          <w:u w:color="262626"/>
        </w:rPr>
        <w:t>detailing recent solo and group exhibitions, workshops and residencies</w:t>
      </w:r>
    </w:p>
    <w:p w:rsidR="00C928C9" w:rsidRDefault="00D25890">
      <w:pPr>
        <w:pStyle w:val="Zkladntext"/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2. Any </w:t>
      </w:r>
      <w:r>
        <w:rPr>
          <w:rFonts w:ascii="Gill Sans MT" w:eastAsia="Gill Sans MT" w:hAnsi="Gill Sans MT" w:cs="Gill Sans MT"/>
          <w:color w:val="262626"/>
          <w:sz w:val="22"/>
          <w:szCs w:val="22"/>
          <w:u w:color="262626"/>
        </w:rPr>
        <w:t xml:space="preserve">relevant documentation (e.g. articles or papers about work, exhibitions, publications, </w:t>
      </w:r>
      <w:proofErr w:type="spellStart"/>
      <w:r>
        <w:rPr>
          <w:rFonts w:ascii="Gill Sans MT" w:eastAsia="Gill Sans MT" w:hAnsi="Gill Sans MT" w:cs="Gill Sans MT"/>
          <w:color w:val="262626"/>
          <w:sz w:val="22"/>
          <w:szCs w:val="22"/>
          <w:u w:color="262626"/>
        </w:rPr>
        <w:t>etc</w:t>
      </w:r>
      <w:proofErr w:type="spellEnd"/>
      <w:r>
        <w:rPr>
          <w:rFonts w:ascii="Gill Sans MT" w:eastAsia="Gill Sans MT" w:hAnsi="Gill Sans MT" w:cs="Gill Sans MT"/>
          <w:sz w:val="22"/>
          <w:szCs w:val="22"/>
        </w:rPr>
        <w:t>)</w:t>
      </w:r>
    </w:p>
    <w:p w:rsidR="00C928C9" w:rsidRDefault="00D25890">
      <w:pPr>
        <w:pStyle w:val="Zkladntext"/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3. Images - </w:t>
      </w:r>
      <w:r>
        <w:rPr>
          <w:rFonts w:ascii="Gill Sans MT" w:eastAsia="Gill Sans MT" w:hAnsi="Gill Sans MT" w:cs="Gill Sans MT"/>
          <w:color w:val="262626"/>
          <w:sz w:val="22"/>
          <w:szCs w:val="22"/>
          <w:u w:color="262626"/>
        </w:rPr>
        <w:t>please submit no more than 10 good quality images of your recent work. The images should include captions or short descriptions.</w:t>
      </w:r>
    </w:p>
    <w:p w:rsidR="00C928C9" w:rsidRDefault="00D25890">
      <w:pPr>
        <w:pStyle w:val="Zkladntext"/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4. Videos/films - </w:t>
      </w:r>
      <w:r>
        <w:rPr>
          <w:rFonts w:ascii="Gill Sans MT" w:eastAsia="Gill Sans MT" w:hAnsi="Gill Sans MT" w:cs="Gill Sans MT"/>
          <w:color w:val="262626"/>
          <w:sz w:val="22"/>
          <w:szCs w:val="22"/>
          <w:u w:color="262626"/>
        </w:rPr>
        <w:t xml:space="preserve">we recommend providing links to your own website, </w:t>
      </w:r>
      <w:r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</w:rPr>
        <w:t>Vimeo</w:t>
      </w:r>
      <w:r>
        <w:rPr>
          <w:rFonts w:ascii="Gill Sans MT" w:eastAsia="Gill Sans MT" w:hAnsi="Gill Sans MT" w:cs="Gill Sans MT"/>
          <w:color w:val="262626"/>
          <w:sz w:val="22"/>
          <w:szCs w:val="22"/>
          <w:u w:color="262626"/>
        </w:rPr>
        <w:t xml:space="preserve"> page, </w:t>
      </w:r>
      <w:proofErr w:type="spellStart"/>
      <w:r>
        <w:rPr>
          <w:rFonts w:ascii="Gill Sans MT" w:eastAsia="Gill Sans MT" w:hAnsi="Gill Sans MT" w:cs="Gill Sans MT"/>
          <w:i/>
          <w:iCs/>
          <w:color w:val="262626"/>
          <w:sz w:val="22"/>
          <w:szCs w:val="22"/>
          <w:u w:color="262626"/>
        </w:rPr>
        <w:t>youtube</w:t>
      </w:r>
      <w:proofErr w:type="spellEnd"/>
      <w:r>
        <w:rPr>
          <w:rFonts w:ascii="Gill Sans MT" w:eastAsia="Gill Sans MT" w:hAnsi="Gill Sans MT" w:cs="Gill Sans MT"/>
          <w:color w:val="262626"/>
          <w:sz w:val="22"/>
          <w:szCs w:val="22"/>
          <w:u w:color="262626"/>
        </w:rPr>
        <w:t xml:space="preserve"> page, etc.  Please do not send video files.  </w:t>
      </w:r>
    </w:p>
    <w:p w:rsidR="00C928C9" w:rsidRDefault="00D25890">
      <w:pPr>
        <w:pStyle w:val="Normlnweb"/>
        <w:spacing w:line="360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Please send all documents </w:t>
      </w:r>
      <w:r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  <w:t>in PDF format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t>.</w:t>
      </w:r>
    </w:p>
    <w:p w:rsidR="00C928C9" w:rsidRDefault="00C928C9">
      <w:pPr>
        <w:pStyle w:val="Normlnweb"/>
        <w:spacing w:line="360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:rsidR="00C928C9" w:rsidRDefault="00D25890">
      <w:pPr>
        <w:pStyle w:val="Normlnweb"/>
        <w:spacing w:line="360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t xml:space="preserve">Application Deadline: </w:t>
      </w:r>
      <w:r w:rsidR="00E64E3B">
        <w:rPr>
          <w:rFonts w:ascii="Gill Sans MT" w:eastAsia="Gill Sans MT" w:hAnsi="Gill Sans MT" w:cs="Gill Sans MT"/>
          <w:b/>
          <w:bCs/>
          <w:sz w:val="22"/>
          <w:szCs w:val="22"/>
        </w:rPr>
        <w:t>1</w:t>
      </w:r>
      <w:r w:rsidR="00CE7085">
        <w:rPr>
          <w:rFonts w:ascii="Gill Sans MT" w:eastAsia="Gill Sans MT" w:hAnsi="Gill Sans MT" w:cs="Gill Sans MT"/>
          <w:b/>
          <w:bCs/>
          <w:sz w:val="22"/>
          <w:szCs w:val="22"/>
        </w:rPr>
        <w:t>0</w:t>
      </w:r>
      <w:bookmarkStart w:id="0" w:name="_GoBack"/>
      <w:bookmarkEnd w:id="0"/>
      <w:r w:rsidR="00E64E3B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August</w:t>
      </w:r>
      <w:r w:rsidR="002D4D6C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 2018 </w:t>
      </w:r>
    </w:p>
    <w:p w:rsidR="00C928C9" w:rsidRDefault="00D25890">
      <w:pPr>
        <w:pStyle w:val="Normlnweb"/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E64E3B" w:rsidRPr="00E64E3B">
        <w:rPr>
          <w:rFonts w:ascii="Gill Sans MT" w:eastAsia="Gill Sans MT" w:hAnsi="Gill Sans MT" w:cs="Gill Sans MT"/>
          <w:b/>
          <w:bCs/>
          <w:sz w:val="22"/>
          <w:szCs w:val="22"/>
        </w:rPr>
        <w:t>APP</w:t>
      </w:r>
      <w:r w:rsidR="00E64E3B">
        <w:rPr>
          <w:rFonts w:ascii="Gill Sans MT" w:eastAsia="Gill Sans MT" w:hAnsi="Gill Sans MT" w:cs="Gill Sans MT"/>
          <w:b/>
          <w:bCs/>
          <w:sz w:val="22"/>
          <w:szCs w:val="22"/>
        </w:rPr>
        <w:t xml:space="preserve">LICATIONS SHOULD BE EMAILED TO: </w:t>
      </w:r>
      <w:r w:rsidR="00E64E3B" w:rsidRPr="00E64E3B">
        <w:rPr>
          <w:rFonts w:ascii="Gill Sans MT" w:eastAsia="Gill Sans MT" w:hAnsi="Gill Sans MT" w:cs="Gill Sans MT"/>
          <w:b/>
          <w:bCs/>
          <w:sz w:val="22"/>
          <w:szCs w:val="22"/>
        </w:rPr>
        <w:t>submissions@thebluecoat.org.uk</w:t>
      </w:r>
    </w:p>
    <w:p w:rsidR="00C928C9" w:rsidRDefault="00D25890">
      <w:pPr>
        <w:pStyle w:val="Normlnweb"/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  <w:r>
        <w:rPr>
          <w:rFonts w:ascii="Gill Sans MT" w:eastAsia="Gill Sans MT" w:hAnsi="Gill Sans MT" w:cs="Gill Sans MT"/>
          <w:sz w:val="22"/>
          <w:szCs w:val="22"/>
        </w:rPr>
        <w:t xml:space="preserve"> </w:t>
      </w:r>
    </w:p>
    <w:p w:rsidR="002B30AB" w:rsidRDefault="002B30AB">
      <w:pPr>
        <w:pStyle w:val="Normlnweb"/>
        <w:spacing w:line="360" w:lineRule="auto"/>
        <w:rPr>
          <w:rFonts w:ascii="Gill Sans MT" w:eastAsia="Gill Sans MT" w:hAnsi="Gill Sans MT" w:cs="Gill Sans MT"/>
          <w:sz w:val="22"/>
          <w:szCs w:val="22"/>
        </w:rPr>
      </w:pPr>
    </w:p>
    <w:p w:rsidR="002B30AB" w:rsidRDefault="002B30AB">
      <w:pPr>
        <w:pStyle w:val="Normlnweb"/>
        <w:spacing w:line="360" w:lineRule="auto"/>
      </w:pPr>
      <w:r>
        <w:rPr>
          <w:rFonts w:hint="eastAsia"/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1496060" cy="1001395"/>
            <wp:effectExtent l="0" t="0" r="8890" b="8255"/>
            <wp:wrapTight wrapText="bothSides">
              <wp:wrapPolygon edited="0">
                <wp:start x="0" y="0"/>
                <wp:lineTo x="0" y="21367"/>
                <wp:lineTo x="21453" y="21367"/>
                <wp:lineTo x="2145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1868575</wp:posOffset>
            </wp:positionH>
            <wp:positionV relativeFrom="paragraph">
              <wp:posOffset>310977</wp:posOffset>
            </wp:positionV>
            <wp:extent cx="2235835" cy="635000"/>
            <wp:effectExtent l="0" t="0" r="0" b="0"/>
            <wp:wrapTight wrapText="bothSides">
              <wp:wrapPolygon edited="0">
                <wp:start x="0" y="0"/>
                <wp:lineTo x="0" y="20736"/>
                <wp:lineTo x="21348" y="20736"/>
                <wp:lineTo x="213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-166254</wp:posOffset>
            </wp:positionH>
            <wp:positionV relativeFrom="paragraph">
              <wp:posOffset>520065</wp:posOffset>
            </wp:positionV>
            <wp:extent cx="1853565" cy="304800"/>
            <wp:effectExtent l="0" t="0" r="0" b="0"/>
            <wp:wrapThrough wrapText="bothSides">
              <wp:wrapPolygon edited="0">
                <wp:start x="0" y="0"/>
                <wp:lineTo x="0" y="20250"/>
                <wp:lineTo x="21311" y="20250"/>
                <wp:lineTo x="21311" y="2700"/>
                <wp:lineTo x="466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0A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BA6" w:rsidRDefault="00221BA6">
      <w:r>
        <w:separator/>
      </w:r>
    </w:p>
  </w:endnote>
  <w:endnote w:type="continuationSeparator" w:id="0">
    <w:p w:rsidR="00221BA6" w:rsidRDefault="0022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C9" w:rsidRDefault="00C928C9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C9" w:rsidRDefault="00C928C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BA6" w:rsidRDefault="00221BA6">
      <w:r>
        <w:separator/>
      </w:r>
    </w:p>
  </w:footnote>
  <w:footnote w:type="continuationSeparator" w:id="0">
    <w:p w:rsidR="00221BA6" w:rsidRDefault="0022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C9" w:rsidRDefault="00C928C9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C9" w:rsidRDefault="00C928C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270"/>
    <w:multiLevelType w:val="hybridMultilevel"/>
    <w:tmpl w:val="8FD8EC0E"/>
    <w:numStyleLink w:val="Bullets"/>
  </w:abstractNum>
  <w:abstractNum w:abstractNumId="1" w15:restartNumberingAfterBreak="0">
    <w:nsid w:val="20A816BB"/>
    <w:multiLevelType w:val="hybridMultilevel"/>
    <w:tmpl w:val="8FD8EC0E"/>
    <w:styleLink w:val="Bullets"/>
    <w:lvl w:ilvl="0" w:tplc="783CF4C8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E4A2FA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2DAC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123346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62840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A4644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D082D6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60B0A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CE513A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C9"/>
    <w:rsid w:val="00221BA6"/>
    <w:rsid w:val="002B30AB"/>
    <w:rsid w:val="002D4D6C"/>
    <w:rsid w:val="005B6DAC"/>
    <w:rsid w:val="009C2E73"/>
    <w:rsid w:val="00A145C4"/>
    <w:rsid w:val="00C928C9"/>
    <w:rsid w:val="00CE7085"/>
    <w:rsid w:val="00D25890"/>
    <w:rsid w:val="00E3212C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A20E5-36C4-4F6A-9DEE-DEF27E42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D4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next w:val="Normln"/>
    <w:pPr>
      <w:keepNext/>
      <w:widowControl w:val="0"/>
      <w:suppressAutoHyphens/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kladntext">
    <w:name w:val="Body Text"/>
    <w:pPr>
      <w:widowControl w:val="0"/>
      <w:suppressAutoHyphens/>
      <w:spacing w:after="1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Normlnweb">
    <w:name w:val="Normal (Web)"/>
    <w:pPr>
      <w:widowControl w:val="0"/>
      <w:suppressAutoHyphens/>
    </w:pPr>
    <w:rPr>
      <w:rFonts w:ascii="Times" w:hAnsi="Times" w:cs="Arial Unicode MS"/>
      <w:color w:val="000000"/>
      <w:u w:color="000000"/>
      <w:lang w:val="en-US"/>
    </w:rPr>
  </w:style>
  <w:style w:type="character" w:customStyle="1" w:styleId="username">
    <w:name w:val="username"/>
    <w:basedOn w:val="Standardnpsmoodstavce"/>
    <w:rsid w:val="002D4D6C"/>
  </w:style>
  <w:style w:type="character" w:customStyle="1" w:styleId="Nadpis1Char">
    <w:name w:val="Nadpis 1 Char"/>
    <w:basedOn w:val="Standardnpsmoodstavce"/>
    <w:link w:val="Nadpis1"/>
    <w:uiPriority w:val="9"/>
    <w:rsid w:val="002D4D6C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heBlueco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bluecoat.org.uk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Marie-Anne McQuay</dc:creator>
  <cp:lastModifiedBy>Michal Caban</cp:lastModifiedBy>
  <cp:revision>3</cp:revision>
  <dcterms:created xsi:type="dcterms:W3CDTF">2018-07-16T19:56:00Z</dcterms:created>
  <dcterms:modified xsi:type="dcterms:W3CDTF">2018-07-16T19:56:00Z</dcterms:modified>
</cp:coreProperties>
</file>