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87A3D2" w14:textId="2F40A0D9" w:rsidR="00D94E75" w:rsidRPr="004F240E" w:rsidRDefault="00525ADD" w:rsidP="004F240E">
      <w:pPr>
        <w:jc w:val="right"/>
        <w:textAlignment w:val="baseline"/>
        <w:rPr>
          <w:szCs w:val="20"/>
          <w:bdr w:val="none" w:sz="0" w:space="0" w:color="auto" w:frame="1"/>
        </w:rPr>
      </w:pPr>
      <w:r w:rsidRPr="00B42C70">
        <w:rPr>
          <w:szCs w:val="20"/>
          <w:bdr w:val="none" w:sz="0" w:space="0" w:color="auto" w:frame="1"/>
        </w:rPr>
        <w:fldChar w:fldCharType="begin"/>
      </w:r>
      <w:r w:rsidRPr="00B42C70">
        <w:rPr>
          <w:szCs w:val="20"/>
          <w:bdr w:val="none" w:sz="0" w:space="0" w:color="auto" w:frame="1"/>
        </w:rPr>
        <w:instrText xml:space="preserve"> TIME \@ "d. MMMM yyyy" </w:instrText>
      </w:r>
      <w:r w:rsidRPr="00B42C70">
        <w:rPr>
          <w:szCs w:val="20"/>
          <w:bdr w:val="none" w:sz="0" w:space="0" w:color="auto" w:frame="1"/>
        </w:rPr>
        <w:fldChar w:fldCharType="separate"/>
      </w:r>
      <w:r w:rsidR="00B42C70" w:rsidRPr="00B42C70">
        <w:rPr>
          <w:noProof/>
          <w:szCs w:val="20"/>
          <w:bdr w:val="none" w:sz="0" w:space="0" w:color="auto" w:frame="1"/>
        </w:rPr>
        <w:t>4. září 2025</w:t>
      </w:r>
      <w:r w:rsidRPr="00B42C70">
        <w:rPr>
          <w:szCs w:val="20"/>
          <w:bdr w:val="none" w:sz="0" w:space="0" w:color="auto" w:frame="1"/>
        </w:rPr>
        <w:fldChar w:fldCharType="end"/>
      </w:r>
    </w:p>
    <w:p w14:paraId="2F5D93E2" w14:textId="77777777" w:rsidR="002F69D8" w:rsidRDefault="002F69D8" w:rsidP="004F240E">
      <w:pPr>
        <w:textAlignment w:val="baseline"/>
        <w:rPr>
          <w:rFonts w:eastAsiaTheme="majorEastAsia" w:cstheme="majorBidi"/>
          <w:b/>
          <w:sz w:val="24"/>
          <w:szCs w:val="40"/>
        </w:rPr>
      </w:pPr>
    </w:p>
    <w:p w14:paraId="45185BFF" w14:textId="6181EB3D" w:rsidR="002F69D8" w:rsidRDefault="00082401" w:rsidP="00743101">
      <w:pPr>
        <w:rPr>
          <w:rFonts w:eastAsiaTheme="majorEastAsia" w:cstheme="majorBidi"/>
          <w:b/>
          <w:sz w:val="24"/>
          <w:szCs w:val="40"/>
        </w:rPr>
      </w:pPr>
      <w:r w:rsidRPr="00082401">
        <w:rPr>
          <w:rFonts w:eastAsiaTheme="majorEastAsia" w:cstheme="majorBidi"/>
          <w:b/>
          <w:sz w:val="24"/>
          <w:szCs w:val="40"/>
        </w:rPr>
        <w:t>Nová publikace NIK se věnuje scénografce Janě Prekové</w:t>
      </w:r>
    </w:p>
    <w:p w14:paraId="0070DF06" w14:textId="77777777" w:rsidR="00082401" w:rsidRDefault="00082401" w:rsidP="00743101">
      <w:pPr>
        <w:rPr>
          <w:bdr w:val="none" w:sz="0" w:space="0" w:color="auto" w:frame="1"/>
        </w:rPr>
      </w:pPr>
    </w:p>
    <w:p w14:paraId="36585399" w14:textId="1E87420C" w:rsidR="002F69D8" w:rsidRPr="00082401" w:rsidRDefault="00082401" w:rsidP="00A12BB1">
      <w:pPr>
        <w:jc w:val="both"/>
        <w:rPr>
          <w:b/>
          <w:bCs/>
          <w:bdr w:val="none" w:sz="0" w:space="0" w:color="auto" w:frame="1"/>
        </w:rPr>
      </w:pPr>
      <w:r w:rsidRPr="00082401">
        <w:rPr>
          <w:b/>
          <w:bCs/>
          <w:bdr w:val="none" w:sz="0" w:space="0" w:color="auto" w:frame="1"/>
        </w:rPr>
        <w:t>Národní institut pro kulturu (NIK) vydává monografii představující významnou českou scén</w:t>
      </w:r>
      <w:r w:rsidR="326F6381" w:rsidRPr="00082401">
        <w:rPr>
          <w:b/>
          <w:bCs/>
          <w:bdr w:val="none" w:sz="0" w:space="0" w:color="auto" w:frame="1"/>
        </w:rPr>
        <w:t>ickou a kostýmní výtvarnici, vizuální umělkyni, pedagožku a kurátorku</w:t>
      </w:r>
      <w:r w:rsidRPr="00082401">
        <w:rPr>
          <w:b/>
          <w:bCs/>
          <w:bdr w:val="none" w:sz="0" w:space="0" w:color="auto" w:frame="1"/>
        </w:rPr>
        <w:t xml:space="preserve"> Janu Prekovou, jejíž tvorba reprezentuje experimentální a inovativní přístup na poli české scénografie v</w:t>
      </w:r>
      <w:r w:rsidR="260C1378" w:rsidRPr="00082401">
        <w:rPr>
          <w:b/>
          <w:bCs/>
          <w:bdr w:val="none" w:sz="0" w:space="0" w:color="auto" w:frame="1"/>
        </w:rPr>
        <w:t xml:space="preserve"> </w:t>
      </w:r>
      <w:r w:rsidRPr="00082401">
        <w:rPr>
          <w:b/>
          <w:bCs/>
          <w:bdr w:val="none" w:sz="0" w:space="0" w:color="auto" w:frame="1"/>
        </w:rPr>
        <w:t>uplynulých více než čtyřiceti letech.</w:t>
      </w:r>
      <w:r w:rsidRPr="67723A26">
        <w:rPr>
          <w:b/>
          <w:bCs/>
        </w:rPr>
        <w:t xml:space="preserve"> </w:t>
      </w:r>
      <w:r w:rsidR="4B3D7E6E" w:rsidRPr="00082401">
        <w:rPr>
          <w:b/>
          <w:bCs/>
          <w:bdr w:val="none" w:sz="0" w:space="0" w:color="auto" w:frame="1"/>
        </w:rPr>
        <w:t xml:space="preserve">Kniha </w:t>
      </w:r>
      <w:r w:rsidRPr="00082401">
        <w:rPr>
          <w:b/>
          <w:bCs/>
          <w:bdr w:val="none" w:sz="0" w:space="0" w:color="auto" w:frame="1"/>
        </w:rPr>
        <w:t xml:space="preserve">obsahuje </w:t>
      </w:r>
      <w:r w:rsidR="34735FE8" w:rsidRPr="00082401">
        <w:rPr>
          <w:b/>
          <w:bCs/>
          <w:bdr w:val="none" w:sz="0" w:space="0" w:color="auto" w:frame="1"/>
        </w:rPr>
        <w:t xml:space="preserve">bohatý </w:t>
      </w:r>
      <w:r w:rsidRPr="00082401">
        <w:rPr>
          <w:b/>
          <w:bCs/>
          <w:bdr w:val="none" w:sz="0" w:space="0" w:color="auto" w:frame="1"/>
        </w:rPr>
        <w:t>obrazový materiál</w:t>
      </w:r>
      <w:r w:rsidR="00411BD3">
        <w:rPr>
          <w:b/>
          <w:bCs/>
          <w:bdr w:val="none" w:sz="0" w:space="0" w:color="auto" w:frame="1"/>
        </w:rPr>
        <w:t>,</w:t>
      </w:r>
      <w:r w:rsidRPr="00082401">
        <w:rPr>
          <w:b/>
          <w:bCs/>
          <w:bdr w:val="none" w:sz="0" w:space="0" w:color="auto" w:frame="1"/>
        </w:rPr>
        <w:t xml:space="preserve"> návrhy, kresby</w:t>
      </w:r>
      <w:r w:rsidR="005F2B5B">
        <w:rPr>
          <w:b/>
          <w:bCs/>
          <w:bdr w:val="none" w:sz="0" w:space="0" w:color="auto" w:frame="1"/>
        </w:rPr>
        <w:t>,</w:t>
      </w:r>
      <w:r w:rsidRPr="00082401">
        <w:rPr>
          <w:b/>
          <w:bCs/>
          <w:bdr w:val="none" w:sz="0" w:space="0" w:color="auto" w:frame="1"/>
        </w:rPr>
        <w:t xml:space="preserve"> pracovní skici a</w:t>
      </w:r>
      <w:r w:rsidR="00EE0CC4">
        <w:rPr>
          <w:b/>
          <w:bCs/>
          <w:bdr w:val="none" w:sz="0" w:space="0" w:color="auto" w:frame="1"/>
        </w:rPr>
        <w:t> </w:t>
      </w:r>
      <w:r w:rsidR="038CA285" w:rsidRPr="00082401">
        <w:rPr>
          <w:b/>
          <w:bCs/>
          <w:bdr w:val="none" w:sz="0" w:space="0" w:color="auto" w:frame="1"/>
        </w:rPr>
        <w:t xml:space="preserve">množství fotografií. </w:t>
      </w:r>
    </w:p>
    <w:p w14:paraId="73CC5C12" w14:textId="77777777" w:rsidR="00082401" w:rsidRPr="002F69D8" w:rsidRDefault="00082401" w:rsidP="00A12BB1">
      <w:pPr>
        <w:jc w:val="both"/>
        <w:rPr>
          <w:bdr w:val="none" w:sz="0" w:space="0" w:color="auto" w:frame="1"/>
        </w:rPr>
      </w:pPr>
    </w:p>
    <w:p w14:paraId="075F56A8" w14:textId="6CDA8698" w:rsidR="000D13B5" w:rsidRDefault="00082401" w:rsidP="00743101">
      <w:pPr>
        <w:rPr>
          <w:bdr w:val="none" w:sz="0" w:space="0" w:color="auto" w:frame="1"/>
        </w:rPr>
      </w:pPr>
      <w:r w:rsidRPr="00082401">
        <w:rPr>
          <w:rFonts w:ascii="inherit" w:hAnsi="inherit" w:cs="Calibri"/>
          <w:i/>
          <w:iCs/>
          <w:color w:val="242424"/>
          <w:bdr w:val="none" w:sz="0" w:space="0" w:color="auto" w:frame="1"/>
        </w:rPr>
        <w:t>„</w:t>
      </w:r>
      <w:r w:rsidRPr="00082401">
        <w:rPr>
          <w:i/>
          <w:iCs/>
          <w:bdr w:val="none" w:sz="0" w:space="0" w:color="auto" w:frame="1"/>
        </w:rPr>
        <w:t>Když dáváš místo malty krajku, tak si samozřejmě vezmeš zástěrku…</w:t>
      </w:r>
      <w:r w:rsidRPr="00082401">
        <w:rPr>
          <w:bdr w:val="none" w:sz="0" w:space="0" w:color="auto" w:frame="1"/>
        </w:rPr>
        <w:t>“</w:t>
      </w:r>
    </w:p>
    <w:p w14:paraId="3C08A41C" w14:textId="328CA87B" w:rsidR="00082401" w:rsidRDefault="00082401" w:rsidP="00082401">
      <w:pPr>
        <w:rPr>
          <w:bdr w:val="none" w:sz="0" w:space="0" w:color="auto" w:frame="1"/>
        </w:rPr>
      </w:pPr>
      <w:r w:rsidRPr="00082401">
        <w:rPr>
          <w:bdr w:val="none" w:sz="0" w:space="0" w:color="auto" w:frame="1"/>
        </w:rPr>
        <w:t>–</w:t>
      </w:r>
      <w:r>
        <w:rPr>
          <w:bdr w:val="none" w:sz="0" w:space="0" w:color="auto" w:frame="1"/>
        </w:rPr>
        <w:t xml:space="preserve"> Jana Preková v rozhovoru s Martinou Musilovou</w:t>
      </w:r>
    </w:p>
    <w:p w14:paraId="76B223DF" w14:textId="77777777" w:rsidR="00082401" w:rsidRDefault="00082401" w:rsidP="00082401">
      <w:pPr>
        <w:rPr>
          <w:bdr w:val="none" w:sz="0" w:space="0" w:color="auto" w:frame="1"/>
        </w:rPr>
      </w:pPr>
    </w:p>
    <w:p w14:paraId="410198E5" w14:textId="2DE6B4B8" w:rsidR="00082401" w:rsidRDefault="00082401" w:rsidP="00082401">
      <w:pPr>
        <w:jc w:val="both"/>
        <w:rPr>
          <w:bdr w:val="none" w:sz="0" w:space="0" w:color="auto" w:frame="1"/>
        </w:rPr>
      </w:pPr>
      <w:r w:rsidRPr="00082401">
        <w:rPr>
          <w:b/>
          <w:bCs/>
          <w:bdr w:val="none" w:sz="0" w:space="0" w:color="auto" w:frame="1"/>
        </w:rPr>
        <w:t>RADOST AŽ NA KOST – Jana Preková</w:t>
      </w:r>
      <w:r w:rsidRPr="00082401">
        <w:rPr>
          <w:bdr w:val="none" w:sz="0" w:space="0" w:color="auto" w:frame="1"/>
        </w:rPr>
        <w:t xml:space="preserve"> zachycuje nejvýznamnější projekty výtvarnice od</w:t>
      </w:r>
      <w:r>
        <w:rPr>
          <w:bdr w:val="none" w:sz="0" w:space="0" w:color="auto" w:frame="1"/>
        </w:rPr>
        <w:t> </w:t>
      </w:r>
      <w:r w:rsidRPr="00082401">
        <w:rPr>
          <w:bdr w:val="none" w:sz="0" w:space="0" w:color="auto" w:frame="1"/>
        </w:rPr>
        <w:t xml:space="preserve">dynamických začátků v osmdesátých letech dvacátého století, přes spolupráci s režiséry Janem Nebeským, Janem Antonínem Pitínským a Miroslavem </w:t>
      </w:r>
      <w:proofErr w:type="spellStart"/>
      <w:r w:rsidRPr="00082401">
        <w:rPr>
          <w:bdr w:val="none" w:sz="0" w:space="0" w:color="auto" w:frame="1"/>
        </w:rPr>
        <w:t>Bambuškem</w:t>
      </w:r>
      <w:proofErr w:type="spellEnd"/>
      <w:r w:rsidRPr="00082401">
        <w:rPr>
          <w:bdr w:val="none" w:sz="0" w:space="0" w:color="auto" w:frame="1"/>
        </w:rPr>
        <w:t>, po</w:t>
      </w:r>
      <w:r>
        <w:rPr>
          <w:bdr w:val="none" w:sz="0" w:space="0" w:color="auto" w:frame="1"/>
        </w:rPr>
        <w:t> </w:t>
      </w:r>
      <w:r w:rsidRPr="00082401">
        <w:rPr>
          <w:bdr w:val="none" w:sz="0" w:space="0" w:color="auto" w:frame="1"/>
        </w:rPr>
        <w:t>její aktivity v rámci Pražské</w:t>
      </w:r>
      <w:r w:rsidR="5ADDBF4D" w:rsidRPr="00082401">
        <w:rPr>
          <w:bdr w:val="none" w:sz="0" w:space="0" w:color="auto" w:frame="1"/>
        </w:rPr>
        <w:t>ho</w:t>
      </w:r>
      <w:r w:rsidRPr="00082401">
        <w:rPr>
          <w:bdr w:val="none" w:sz="0" w:space="0" w:color="auto" w:frame="1"/>
        </w:rPr>
        <w:t xml:space="preserve"> </w:t>
      </w:r>
      <w:proofErr w:type="spellStart"/>
      <w:r w:rsidRPr="00082401">
        <w:rPr>
          <w:bdr w:val="none" w:sz="0" w:space="0" w:color="auto" w:frame="1"/>
        </w:rPr>
        <w:t>Quadriennale</w:t>
      </w:r>
      <w:proofErr w:type="spellEnd"/>
      <w:r w:rsidRPr="00082401">
        <w:rPr>
          <w:bdr w:val="none" w:sz="0" w:space="0" w:color="auto" w:frame="1"/>
        </w:rPr>
        <w:t xml:space="preserve"> a</w:t>
      </w:r>
      <w:r w:rsidR="00EE0CC4">
        <w:rPr>
          <w:bdr w:val="none" w:sz="0" w:space="0" w:color="auto" w:frame="1"/>
        </w:rPr>
        <w:t> </w:t>
      </w:r>
      <w:r w:rsidRPr="00082401">
        <w:rPr>
          <w:bdr w:val="none" w:sz="0" w:space="0" w:color="auto" w:frame="1"/>
        </w:rPr>
        <w:t>pedagogické působení. Preková je jednou ze zakladatelek umělecky progresivního Ateliéru tělového designu na Fakultě výtvarných umění v Brně, a dodnes působí v Ateliéru scénografie na Janáčkově akademii múzických umění. Jako umělkyně i kurátorka se podílela na mnoha výstavách, často na</w:t>
      </w:r>
      <w:r w:rsidR="00EE0CC4">
        <w:rPr>
          <w:bdr w:val="none" w:sz="0" w:space="0" w:color="auto" w:frame="1"/>
        </w:rPr>
        <w:t> </w:t>
      </w:r>
      <w:r w:rsidRPr="00082401">
        <w:rPr>
          <w:bdr w:val="none" w:sz="0" w:space="0" w:color="auto" w:frame="1"/>
        </w:rPr>
        <w:t>pomezí výtvarné a scénografické umělecké praxe. Svým výrazným tvůrčím rukopisem přispěla ke</w:t>
      </w:r>
      <w:r w:rsidR="00EE0CC4">
        <w:rPr>
          <w:bdr w:val="none" w:sz="0" w:space="0" w:color="auto" w:frame="1"/>
        </w:rPr>
        <w:t> </w:t>
      </w:r>
      <w:r w:rsidRPr="00082401">
        <w:rPr>
          <w:bdr w:val="none" w:sz="0" w:space="0" w:color="auto" w:frame="1"/>
        </w:rPr>
        <w:t>vzniku téměř 200 inscenací, od</w:t>
      </w:r>
      <w:r>
        <w:rPr>
          <w:bdr w:val="none" w:sz="0" w:space="0" w:color="auto" w:frame="1"/>
        </w:rPr>
        <w:t> </w:t>
      </w:r>
      <w:r w:rsidRPr="00082401">
        <w:rPr>
          <w:bdr w:val="none" w:sz="0" w:space="0" w:color="auto" w:frame="1"/>
        </w:rPr>
        <w:t>nezávislých alternativních projektů až po Národní divadl</w:t>
      </w:r>
      <w:r w:rsidR="37907CC3" w:rsidRPr="00082401">
        <w:rPr>
          <w:bdr w:val="none" w:sz="0" w:space="0" w:color="auto" w:frame="1"/>
        </w:rPr>
        <w:t>o</w:t>
      </w:r>
      <w:r w:rsidRPr="00082401">
        <w:rPr>
          <w:bdr w:val="none" w:sz="0" w:space="0" w:color="auto" w:frame="1"/>
        </w:rPr>
        <w:t>. Její nezaměnitelná tvorba získala řadu ocenění, včetně Zlaté medaile za nejlepší divadelní kostým na</w:t>
      </w:r>
      <w:r w:rsidR="00EE0CC4">
        <w:rPr>
          <w:bdr w:val="none" w:sz="0" w:space="0" w:color="auto" w:frame="1"/>
        </w:rPr>
        <w:t> </w:t>
      </w:r>
      <w:r w:rsidRPr="00082401">
        <w:rPr>
          <w:bdr w:val="none" w:sz="0" w:space="0" w:color="auto" w:frame="1"/>
        </w:rPr>
        <w:t xml:space="preserve">Pražském </w:t>
      </w:r>
      <w:proofErr w:type="spellStart"/>
      <w:r w:rsidRPr="00082401">
        <w:rPr>
          <w:bdr w:val="none" w:sz="0" w:space="0" w:color="auto" w:frame="1"/>
        </w:rPr>
        <w:t>Quadriennale</w:t>
      </w:r>
      <w:proofErr w:type="spellEnd"/>
      <w:r w:rsidRPr="00082401">
        <w:rPr>
          <w:bdr w:val="none" w:sz="0" w:space="0" w:color="auto" w:frame="1"/>
        </w:rPr>
        <w:t xml:space="preserve"> v</w:t>
      </w:r>
      <w:r>
        <w:rPr>
          <w:bdr w:val="none" w:sz="0" w:space="0" w:color="auto" w:frame="1"/>
        </w:rPr>
        <w:t> </w:t>
      </w:r>
      <w:r w:rsidRPr="00082401">
        <w:rPr>
          <w:bdr w:val="none" w:sz="0" w:space="0" w:color="auto" w:frame="1"/>
        </w:rPr>
        <w:t>roce 1999.</w:t>
      </w:r>
    </w:p>
    <w:p w14:paraId="25B6DD96" w14:textId="77777777" w:rsidR="00082401" w:rsidRPr="00082401" w:rsidRDefault="00082401" w:rsidP="00082401">
      <w:pPr>
        <w:jc w:val="both"/>
        <w:rPr>
          <w:bdr w:val="none" w:sz="0" w:space="0" w:color="auto" w:frame="1"/>
        </w:rPr>
      </w:pPr>
    </w:p>
    <w:p w14:paraId="37CF1B54" w14:textId="25E4AD85" w:rsidR="00411BD3" w:rsidRDefault="00082401" w:rsidP="00411BD3">
      <w:pPr>
        <w:jc w:val="both"/>
        <w:rPr>
          <w:bdr w:val="none" w:sz="0" w:space="0" w:color="auto" w:frame="1"/>
        </w:rPr>
      </w:pPr>
      <w:r w:rsidRPr="00082401">
        <w:rPr>
          <w:bdr w:val="none" w:sz="0" w:space="0" w:color="auto" w:frame="1"/>
        </w:rPr>
        <w:t>Struktura a členění publikace záměrně odráží nekonvenční a svobodný tvůrčí přístup Jany Prekové, pro</w:t>
      </w:r>
      <w:r>
        <w:rPr>
          <w:bdr w:val="none" w:sz="0" w:space="0" w:color="auto" w:frame="1"/>
        </w:rPr>
        <w:t> </w:t>
      </w:r>
      <w:r w:rsidRPr="00082401">
        <w:rPr>
          <w:bdr w:val="none" w:sz="0" w:space="0" w:color="auto" w:frame="1"/>
        </w:rPr>
        <w:t>který je charakteristická práce s asociacemi, náznaky, neuspořádaností a rozpínavostí. První část – chronologicky řazená od současnosti (Zvěřinec, 2023) až po první významnou inscenaci (Strž, 1980) – prezentuje tvorbu umělkyně fotografiemi, skicami a krátkými texty, které přibližují východiska a</w:t>
      </w:r>
      <w:r>
        <w:rPr>
          <w:bdr w:val="none" w:sz="0" w:space="0" w:color="auto" w:frame="1"/>
        </w:rPr>
        <w:t> </w:t>
      </w:r>
      <w:r w:rsidRPr="00082401">
        <w:rPr>
          <w:bdr w:val="none" w:sz="0" w:space="0" w:color="auto" w:frame="1"/>
        </w:rPr>
        <w:t>okolnosti vzniku jednotlivých realizací. Druhou část tvoří rozhovor</w:t>
      </w:r>
      <w:r w:rsidR="42C40378" w:rsidRPr="00082401">
        <w:rPr>
          <w:bdr w:val="none" w:sz="0" w:space="0" w:color="auto" w:frame="1"/>
        </w:rPr>
        <w:t xml:space="preserve"> vedený</w:t>
      </w:r>
      <w:r w:rsidRPr="00082401">
        <w:rPr>
          <w:bdr w:val="none" w:sz="0" w:space="0" w:color="auto" w:frame="1"/>
        </w:rPr>
        <w:t xml:space="preserve"> </w:t>
      </w:r>
      <w:r w:rsidRPr="00E56C43">
        <w:rPr>
          <w:bdr w:val="none" w:sz="0" w:space="0" w:color="auto" w:frame="1"/>
        </w:rPr>
        <w:t>teatroložk</w:t>
      </w:r>
      <w:r w:rsidR="6D35A279" w:rsidRPr="00E56C43">
        <w:rPr>
          <w:bdr w:val="none" w:sz="0" w:space="0" w:color="auto" w:frame="1"/>
        </w:rPr>
        <w:t>ou</w:t>
      </w:r>
      <w:r w:rsidRPr="00082401">
        <w:rPr>
          <w:bdr w:val="none" w:sz="0" w:space="0" w:color="auto" w:frame="1"/>
        </w:rPr>
        <w:t xml:space="preserve"> Martin</w:t>
      </w:r>
      <w:r w:rsidR="0AF63999" w:rsidRPr="00082401">
        <w:rPr>
          <w:bdr w:val="none" w:sz="0" w:space="0" w:color="auto" w:frame="1"/>
        </w:rPr>
        <w:t>ou</w:t>
      </w:r>
      <w:r w:rsidRPr="00082401">
        <w:rPr>
          <w:bdr w:val="none" w:sz="0" w:space="0" w:color="auto" w:frame="1"/>
        </w:rPr>
        <w:t xml:space="preserve"> Musilov</w:t>
      </w:r>
      <w:r w:rsidR="367740CA" w:rsidRPr="00082401">
        <w:rPr>
          <w:bdr w:val="none" w:sz="0" w:space="0" w:color="auto" w:frame="1"/>
        </w:rPr>
        <w:t>ou</w:t>
      </w:r>
      <w:r w:rsidRPr="00082401">
        <w:rPr>
          <w:bdr w:val="none" w:sz="0" w:space="0" w:color="auto" w:frame="1"/>
        </w:rPr>
        <w:t xml:space="preserve">, který přibližuje osobnosti, myšlenkové proudy a inspirační zdroje, </w:t>
      </w:r>
      <w:r>
        <w:t>zásadní pro profesní i</w:t>
      </w:r>
      <w:r w:rsidR="00EE0CC4">
        <w:t> </w:t>
      </w:r>
      <w:r>
        <w:t xml:space="preserve">životní dráhu Prekové. Třetí část </w:t>
      </w:r>
      <w:r w:rsidRPr="00082401">
        <w:rPr>
          <w:bdr w:val="none" w:sz="0" w:space="0" w:color="auto" w:frame="1"/>
        </w:rPr>
        <w:t xml:space="preserve">představuje studie </w:t>
      </w:r>
      <w:r w:rsidRPr="00E56C43">
        <w:rPr>
          <w:bdr w:val="none" w:sz="0" w:space="0" w:color="auto" w:frame="1"/>
        </w:rPr>
        <w:t>teatroložek</w:t>
      </w:r>
      <w:r w:rsidRPr="00082401">
        <w:rPr>
          <w:bdr w:val="none" w:sz="0" w:space="0" w:color="auto" w:frame="1"/>
        </w:rPr>
        <w:t xml:space="preserve"> Denisy Šťastné a</w:t>
      </w:r>
      <w:r>
        <w:rPr>
          <w:bdr w:val="none" w:sz="0" w:space="0" w:color="auto" w:frame="1"/>
        </w:rPr>
        <w:t> </w:t>
      </w:r>
      <w:r w:rsidRPr="00082401">
        <w:rPr>
          <w:bdr w:val="none" w:sz="0" w:space="0" w:color="auto" w:frame="1"/>
        </w:rPr>
        <w:t>Marie Zdeňkové</w:t>
      </w:r>
      <w:r w:rsidR="0000335A">
        <w:rPr>
          <w:bdr w:val="none" w:sz="0" w:space="0" w:color="auto" w:frame="1"/>
        </w:rPr>
        <w:t xml:space="preserve"> reflektující</w:t>
      </w:r>
      <w:r w:rsidRPr="00082401">
        <w:rPr>
          <w:bdr w:val="none" w:sz="0" w:space="0" w:color="auto" w:frame="1"/>
        </w:rPr>
        <w:t xml:space="preserve"> tvorbu výtvarnice v širším uměleckém kontextu. Autorky </w:t>
      </w:r>
      <w:r w:rsidR="00EE0CC4">
        <w:rPr>
          <w:bdr w:val="none" w:sz="0" w:space="0" w:color="auto" w:frame="1"/>
        </w:rPr>
        <w:t xml:space="preserve">ve studii </w:t>
      </w:r>
      <w:r w:rsidRPr="00082401">
        <w:rPr>
          <w:bdr w:val="none" w:sz="0" w:space="0" w:color="auto" w:frame="1"/>
        </w:rPr>
        <w:t>vycházejí nejen ze</w:t>
      </w:r>
      <w:r w:rsidR="00EE0CC4">
        <w:rPr>
          <w:bdr w:val="none" w:sz="0" w:space="0" w:color="auto" w:frame="1"/>
        </w:rPr>
        <w:t> </w:t>
      </w:r>
      <w:r w:rsidRPr="00082401">
        <w:rPr>
          <w:bdr w:val="none" w:sz="0" w:space="0" w:color="auto" w:frame="1"/>
        </w:rPr>
        <w:t xml:space="preserve">sekundárních pramenů, ale také z rozsáhlých rozhovorů se scénografkou, které poskytují vhled do umělecko-filozofických koncepcí i praktických aspektů realizace jednotlivých inscenací. Studii doplňuje text režiséra Miroslava </w:t>
      </w:r>
      <w:proofErr w:type="spellStart"/>
      <w:r w:rsidRPr="00082401">
        <w:rPr>
          <w:bdr w:val="none" w:sz="0" w:space="0" w:color="auto" w:frame="1"/>
        </w:rPr>
        <w:t>Bambuška</w:t>
      </w:r>
      <w:proofErr w:type="spellEnd"/>
      <w:r w:rsidRPr="00082401">
        <w:rPr>
          <w:bdr w:val="none" w:sz="0" w:space="0" w:color="auto" w:frame="1"/>
        </w:rPr>
        <w:t>. Čtvrtá, ikonografická část publikace obsahuje návrhy a</w:t>
      </w:r>
      <w:r>
        <w:rPr>
          <w:bdr w:val="none" w:sz="0" w:space="0" w:color="auto" w:frame="1"/>
        </w:rPr>
        <w:t> </w:t>
      </w:r>
      <w:r w:rsidRPr="00082401">
        <w:rPr>
          <w:bdr w:val="none" w:sz="0" w:space="0" w:color="auto" w:frame="1"/>
        </w:rPr>
        <w:t>kresby, pracovní skici k scénografickým návrhům i volnou tvorbu umělkyně. Pátá část knihy je věnována pedagogickému působení Jany Prekové, což přibližuje text historičky umění Michaely Vašákové. Poslední část prezentuje Prekovou jako umělkyni pravidelně vystavující na sólových nebo</w:t>
      </w:r>
      <w:r>
        <w:rPr>
          <w:bdr w:val="none" w:sz="0" w:space="0" w:color="auto" w:frame="1"/>
        </w:rPr>
        <w:t> </w:t>
      </w:r>
      <w:r w:rsidRPr="00082401">
        <w:rPr>
          <w:bdr w:val="none" w:sz="0" w:space="0" w:color="auto" w:frame="1"/>
        </w:rPr>
        <w:t>skupinových výstavách, a</w:t>
      </w:r>
      <w:r w:rsidR="00EE0CC4">
        <w:rPr>
          <w:bdr w:val="none" w:sz="0" w:space="0" w:color="auto" w:frame="1"/>
        </w:rPr>
        <w:t> </w:t>
      </w:r>
      <w:r w:rsidRPr="00082401">
        <w:rPr>
          <w:bdr w:val="none" w:sz="0" w:space="0" w:color="auto" w:frame="1"/>
        </w:rPr>
        <w:t xml:space="preserve">jako architektku výstav. Závěr knihy obsahuje </w:t>
      </w:r>
      <w:r w:rsidR="3BFDE1B3" w:rsidRPr="00082401">
        <w:rPr>
          <w:bdr w:val="none" w:sz="0" w:space="0" w:color="auto" w:frame="1"/>
        </w:rPr>
        <w:t>s</w:t>
      </w:r>
      <w:r w:rsidRPr="00082401">
        <w:rPr>
          <w:bdr w:val="none" w:sz="0" w:space="0" w:color="auto" w:frame="1"/>
        </w:rPr>
        <w:t xml:space="preserve">eznam použité literatury, </w:t>
      </w:r>
      <w:r w:rsidR="02794D63" w:rsidRPr="00082401">
        <w:rPr>
          <w:bdr w:val="none" w:sz="0" w:space="0" w:color="auto" w:frame="1"/>
        </w:rPr>
        <w:t>s</w:t>
      </w:r>
      <w:r w:rsidRPr="00082401">
        <w:rPr>
          <w:bdr w:val="none" w:sz="0" w:space="0" w:color="auto" w:frame="1"/>
        </w:rPr>
        <w:t>oupis autorů a</w:t>
      </w:r>
      <w:r w:rsidR="00EE0CC4">
        <w:rPr>
          <w:bdr w:val="none" w:sz="0" w:space="0" w:color="auto" w:frame="1"/>
        </w:rPr>
        <w:t> </w:t>
      </w:r>
      <w:r w:rsidRPr="00082401">
        <w:rPr>
          <w:bdr w:val="none" w:sz="0" w:space="0" w:color="auto" w:frame="1"/>
        </w:rPr>
        <w:t xml:space="preserve">autorek fotografií, </w:t>
      </w:r>
      <w:r w:rsidR="306200C7" w:rsidRPr="00082401">
        <w:rPr>
          <w:bdr w:val="none" w:sz="0" w:space="0" w:color="auto" w:frame="1"/>
        </w:rPr>
        <w:t>j</w:t>
      </w:r>
      <w:r>
        <w:t xml:space="preserve">menný rejstřík, </w:t>
      </w:r>
      <w:r w:rsidR="00EE0CC4">
        <w:t>s</w:t>
      </w:r>
      <w:r>
        <w:t xml:space="preserve">trukturovaný životopis, a především </w:t>
      </w:r>
      <w:r w:rsidR="2D7F1A59">
        <w:t>s</w:t>
      </w:r>
      <w:r w:rsidRPr="00082401">
        <w:rPr>
          <w:bdr w:val="none" w:sz="0" w:space="0" w:color="auto" w:frame="1"/>
        </w:rPr>
        <w:t>oupis inscenací od roku 1980 do roku 2023, kdy Jana Preková realizovala svoji dosud poslední inscenaci.</w:t>
      </w:r>
    </w:p>
    <w:p w14:paraId="306336EB" w14:textId="53BA9410" w:rsidR="00082401" w:rsidRPr="00411BD3" w:rsidRDefault="00082401" w:rsidP="00411BD3">
      <w:pPr>
        <w:jc w:val="both"/>
        <w:rPr>
          <w:bdr w:val="none" w:sz="0" w:space="0" w:color="auto" w:frame="1"/>
        </w:rPr>
      </w:pPr>
      <w:r w:rsidRPr="00082401">
        <w:rPr>
          <w:bdr w:val="none" w:sz="0" w:space="0" w:color="auto" w:frame="1"/>
        </w:rPr>
        <w:lastRenderedPageBreak/>
        <w:t xml:space="preserve">Slavnostní uvedení knihy proběhne v úterý </w:t>
      </w:r>
      <w:r w:rsidRPr="00082401">
        <w:rPr>
          <w:b/>
          <w:bCs/>
          <w:bdr w:val="none" w:sz="0" w:space="0" w:color="auto" w:frame="1"/>
        </w:rPr>
        <w:t>23. září</w:t>
      </w:r>
      <w:r w:rsidRPr="00082401">
        <w:rPr>
          <w:bdr w:val="none" w:sz="0" w:space="0" w:color="auto" w:frame="1"/>
        </w:rPr>
        <w:t xml:space="preserve"> </w:t>
      </w:r>
      <w:r w:rsidR="065DD737" w:rsidRPr="67723A26">
        <w:rPr>
          <w:b/>
          <w:bCs/>
          <w:bdr w:val="none" w:sz="0" w:space="0" w:color="auto" w:frame="1"/>
        </w:rPr>
        <w:t>od 18:00</w:t>
      </w:r>
      <w:r w:rsidR="065DD737" w:rsidRPr="00082401">
        <w:rPr>
          <w:bdr w:val="none" w:sz="0" w:space="0" w:color="auto" w:frame="1"/>
        </w:rPr>
        <w:t xml:space="preserve"> </w:t>
      </w:r>
      <w:r w:rsidRPr="00082401">
        <w:rPr>
          <w:bdr w:val="none" w:sz="0" w:space="0" w:color="auto" w:frame="1"/>
        </w:rPr>
        <w:t xml:space="preserve">v </w:t>
      </w:r>
      <w:r w:rsidRPr="00082401">
        <w:rPr>
          <w:b/>
          <w:bCs/>
          <w:bdr w:val="none" w:sz="0" w:space="0" w:color="auto" w:frame="1"/>
        </w:rPr>
        <w:t xml:space="preserve">Café </w:t>
      </w:r>
      <w:proofErr w:type="spellStart"/>
      <w:r w:rsidRPr="00082401">
        <w:rPr>
          <w:b/>
          <w:bCs/>
          <w:bdr w:val="none" w:sz="0" w:space="0" w:color="auto" w:frame="1"/>
        </w:rPr>
        <w:t>Husovka</w:t>
      </w:r>
      <w:proofErr w:type="spellEnd"/>
      <w:r w:rsidR="30EEF360" w:rsidRPr="67723A26">
        <w:rPr>
          <w:bdr w:val="none" w:sz="0" w:space="0" w:color="auto" w:frame="1"/>
        </w:rPr>
        <w:t>, Husova 9, Praha 1</w:t>
      </w:r>
      <w:r w:rsidRPr="00082401">
        <w:rPr>
          <w:bdr w:val="none" w:sz="0" w:space="0" w:color="auto" w:frame="1"/>
        </w:rPr>
        <w:t>.</w:t>
      </w:r>
    </w:p>
    <w:p w14:paraId="3468875D" w14:textId="77777777" w:rsidR="00082401" w:rsidRDefault="00082401" w:rsidP="00082401">
      <w:pPr>
        <w:rPr>
          <w:bdr w:val="none" w:sz="0" w:space="0" w:color="auto" w:frame="1"/>
        </w:rPr>
      </w:pPr>
    </w:p>
    <w:p w14:paraId="5F8299D0" w14:textId="4DB84466" w:rsidR="00082401" w:rsidRDefault="1A62DF45" w:rsidP="00082401">
      <w:r>
        <w:t>Kniha</w:t>
      </w:r>
      <w:r w:rsidR="00082401">
        <w:t xml:space="preserve"> vyšla v roce 2025 jako poslední publikace Institutu umění – Divadelního ústavu (dnes NIK) a po slavnostním uvedení bude dostupná k pořízení na e-knihkupectví NIK </w:t>
      </w:r>
      <w:hyperlink r:id="rId10">
        <w:proofErr w:type="spellStart"/>
        <w:r w:rsidR="00082401" w:rsidRPr="67723A26">
          <w:rPr>
            <w:rStyle w:val="Hypertextovodkaz"/>
          </w:rPr>
          <w:t>Prospero</w:t>
        </w:r>
        <w:proofErr w:type="spellEnd"/>
      </w:hyperlink>
      <w:r w:rsidR="00082401">
        <w:t>.</w:t>
      </w:r>
      <w:r w:rsidR="00082401">
        <w:br/>
      </w:r>
    </w:p>
    <w:p w14:paraId="79C040CB" w14:textId="620E0D1A" w:rsidR="00082401" w:rsidRPr="00082401" w:rsidRDefault="00082401" w:rsidP="00082401">
      <w:r>
        <w:t>Redaktorka: Denisa Šťastná</w:t>
      </w:r>
      <w:r>
        <w:br/>
      </w:r>
      <w:r w:rsidRPr="004E3F98">
        <w:t>Grafická úprava a sazba:</w:t>
      </w:r>
      <w:r>
        <w:t xml:space="preserve"> Klára Zápotocká, </w:t>
      </w:r>
      <w:r w:rsidRPr="00155B09">
        <w:t xml:space="preserve">Ondřej Haase, </w:t>
      </w:r>
      <w:proofErr w:type="spellStart"/>
      <w:r w:rsidRPr="00155B09">
        <w:t>desetdeka.design</w:t>
      </w:r>
      <w:proofErr w:type="spellEnd"/>
      <w:r>
        <w:t xml:space="preserve"> </w:t>
      </w:r>
      <w:r>
        <w:br/>
        <w:t>ISBN: 978-80-7008-511-0</w:t>
      </w:r>
      <w:r>
        <w:br/>
        <w:t xml:space="preserve">Vytiskla: Tiskárna </w:t>
      </w:r>
      <w:proofErr w:type="spellStart"/>
      <w:r>
        <w:t>Helbich</w:t>
      </w:r>
      <w:proofErr w:type="spellEnd"/>
    </w:p>
    <w:p w14:paraId="37874C62" w14:textId="77777777" w:rsidR="00082401" w:rsidRDefault="00082401" w:rsidP="00743101">
      <w:pPr>
        <w:rPr>
          <w:bdr w:val="none" w:sz="0" w:space="0" w:color="auto" w:frame="1"/>
        </w:rPr>
      </w:pPr>
    </w:p>
    <w:p w14:paraId="7637F942" w14:textId="1D95E28A" w:rsidR="000D13B5" w:rsidRPr="00082401" w:rsidRDefault="000D13B5" w:rsidP="00743101">
      <w:pPr>
        <w:rPr>
          <w:bdr w:val="none" w:sz="0" w:space="0" w:color="auto" w:frame="1"/>
        </w:rPr>
      </w:pPr>
      <w:r>
        <w:rPr>
          <w:b/>
          <w:bdr w:val="none" w:sz="0" w:space="0" w:color="auto" w:frame="1"/>
        </w:rPr>
        <w:t xml:space="preserve">Kontakt: </w:t>
      </w:r>
      <w:r w:rsidR="00082401">
        <w:rPr>
          <w:bdr w:val="none" w:sz="0" w:space="0" w:color="auto" w:frame="1"/>
        </w:rPr>
        <w:t>Anna Poláková, anna.polakova@idu.cz</w:t>
      </w:r>
    </w:p>
    <w:sectPr w:rsidR="000D13B5" w:rsidRPr="00082401" w:rsidSect="00D94E75">
      <w:headerReference w:type="default" r:id="rId11"/>
      <w:footerReference w:type="default" r:id="rId12"/>
      <w:pgSz w:w="11906" w:h="16838"/>
      <w:pgMar w:top="1417" w:right="1417" w:bottom="1417" w:left="1417" w:header="1191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0BAB82" w14:textId="77777777" w:rsidR="002805D4" w:rsidRDefault="002805D4" w:rsidP="00F804E7">
      <w:pPr>
        <w:spacing w:line="240" w:lineRule="auto"/>
      </w:pPr>
      <w:r>
        <w:separator/>
      </w:r>
    </w:p>
  </w:endnote>
  <w:endnote w:type="continuationSeparator" w:id="0">
    <w:p w14:paraId="042860A2" w14:textId="77777777" w:rsidR="002805D4" w:rsidRDefault="002805D4" w:rsidP="00F804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045FF" w14:textId="77777777" w:rsidR="00D94E75" w:rsidRPr="004F240E" w:rsidRDefault="00D94E75" w:rsidP="004F240E">
    <w:pPr>
      <w:rPr>
        <w:b/>
        <w:bCs/>
        <w:sz w:val="21"/>
        <w:szCs w:val="21"/>
      </w:rPr>
    </w:pPr>
  </w:p>
  <w:p w14:paraId="08BA89E6" w14:textId="77777777" w:rsidR="00D94E75" w:rsidRPr="004F240E" w:rsidRDefault="00D94E75" w:rsidP="004F240E">
    <w:pPr>
      <w:rPr>
        <w:b/>
        <w:bCs/>
        <w:sz w:val="21"/>
        <w:szCs w:val="21"/>
      </w:rPr>
    </w:pPr>
  </w:p>
  <w:p w14:paraId="4BCA3ABA" w14:textId="77777777" w:rsidR="00D94E75" w:rsidRPr="004F240E" w:rsidRDefault="00D94E75" w:rsidP="004F240E">
    <w:pPr>
      <w:rPr>
        <w:sz w:val="22"/>
      </w:rPr>
    </w:pPr>
  </w:p>
  <w:p w14:paraId="1327D370" w14:textId="678F663E" w:rsidR="00242873" w:rsidRPr="004F240E" w:rsidRDefault="00242873" w:rsidP="004F240E">
    <w:pPr>
      <w:rPr>
        <w:rFonts w:cs="AppleSystemUIFont"/>
        <w:sz w:val="16"/>
        <w:szCs w:val="16"/>
      </w:rPr>
    </w:pPr>
  </w:p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single" w:sz="4" w:space="0" w:color="FFFFFF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94"/>
      <w:gridCol w:w="4394"/>
      <w:gridCol w:w="1974"/>
    </w:tblGrid>
    <w:tr w:rsidR="006F6A39" w:rsidRPr="004F240E" w14:paraId="3CF12CA5" w14:textId="77777777" w:rsidTr="006F6A39">
      <w:trPr>
        <w:trHeight w:val="510"/>
      </w:trPr>
      <w:tc>
        <w:tcPr>
          <w:tcW w:w="2694" w:type="dxa"/>
        </w:tcPr>
        <w:p w14:paraId="1FA8C49E" w14:textId="235514C7" w:rsidR="006F6A39" w:rsidRPr="004F240E" w:rsidRDefault="00DD7172" w:rsidP="004F240E">
          <w:pPr>
            <w:autoSpaceDE w:val="0"/>
            <w:autoSpaceDN w:val="0"/>
            <w:adjustRightInd w:val="0"/>
            <w:rPr>
              <w:rFonts w:cs="AppleSystemUIFont"/>
              <w:sz w:val="16"/>
              <w:szCs w:val="16"/>
            </w:rPr>
          </w:pPr>
          <w:hyperlink r:id="rId1" w:history="1">
            <w:r w:rsidRPr="00B17360">
              <w:rPr>
                <w:rStyle w:val="Hypertextovodkaz"/>
                <w:rFonts w:cs="AppleSystemUIFont"/>
                <w:sz w:val="16"/>
                <w:szCs w:val="16"/>
              </w:rPr>
              <w:t>info@nipk.cz</w:t>
            </w:r>
          </w:hyperlink>
          <w:r w:rsidR="00CA56FA">
            <w:rPr>
              <w:rFonts w:cs="AppleSystemUIFont"/>
              <w:sz w:val="16"/>
              <w:szCs w:val="16"/>
            </w:rPr>
            <w:br/>
          </w:r>
          <w:hyperlink r:id="rId2" w:history="1">
            <w:r w:rsidRPr="00B17360">
              <w:rPr>
                <w:rStyle w:val="Hypertextovodkaz"/>
                <w:rFonts w:cs="AppleSystemUIFont"/>
                <w:sz w:val="16"/>
                <w:szCs w:val="16"/>
              </w:rPr>
              <w:t>www.nipk.cz</w:t>
            </w:r>
          </w:hyperlink>
        </w:p>
      </w:tc>
      <w:tc>
        <w:tcPr>
          <w:tcW w:w="4394" w:type="dxa"/>
        </w:tcPr>
        <w:p w14:paraId="6D99B6DF" w14:textId="77777777" w:rsidR="006F6A39" w:rsidRPr="004F240E" w:rsidRDefault="006F6A39" w:rsidP="004F240E">
          <w:pPr>
            <w:autoSpaceDE w:val="0"/>
            <w:autoSpaceDN w:val="0"/>
            <w:adjustRightInd w:val="0"/>
            <w:rPr>
              <w:rFonts w:cs="AppleSystemUIFont"/>
              <w:sz w:val="16"/>
              <w:szCs w:val="16"/>
            </w:rPr>
          </w:pPr>
          <w:r w:rsidRPr="004F240E">
            <w:rPr>
              <w:rFonts w:cs="AppleSystemUIFont"/>
              <w:sz w:val="16"/>
              <w:szCs w:val="16"/>
            </w:rPr>
            <w:t>Celetná 17, 110 00 Praha 1</w:t>
          </w:r>
        </w:p>
        <w:p w14:paraId="288B9E8B" w14:textId="25E92CA3" w:rsidR="006F6A39" w:rsidRPr="004F240E" w:rsidRDefault="006F6A39" w:rsidP="004F240E">
          <w:pPr>
            <w:autoSpaceDE w:val="0"/>
            <w:autoSpaceDN w:val="0"/>
            <w:adjustRightInd w:val="0"/>
            <w:rPr>
              <w:rFonts w:cs="AppleSystemUIFont"/>
              <w:sz w:val="16"/>
              <w:szCs w:val="16"/>
            </w:rPr>
          </w:pPr>
          <w:r w:rsidRPr="004F240E">
            <w:rPr>
              <w:rFonts w:cs="AppleSystemUIFont"/>
              <w:sz w:val="16"/>
              <w:szCs w:val="16"/>
            </w:rPr>
            <w:t>IČ: 00023205 | DIČ: CZ00023205</w:t>
          </w:r>
        </w:p>
      </w:tc>
      <w:tc>
        <w:tcPr>
          <w:tcW w:w="1974" w:type="dxa"/>
        </w:tcPr>
        <w:p w14:paraId="3BA9D6D9" w14:textId="77777777" w:rsidR="006F6A39" w:rsidRPr="004F240E" w:rsidRDefault="006F6A39" w:rsidP="004F240E">
          <w:pPr>
            <w:autoSpaceDE w:val="0"/>
            <w:autoSpaceDN w:val="0"/>
            <w:adjustRightInd w:val="0"/>
            <w:rPr>
              <w:rFonts w:cs="AppleSystemUIFont"/>
              <w:sz w:val="16"/>
              <w:szCs w:val="16"/>
            </w:rPr>
          </w:pPr>
          <w:r w:rsidRPr="004F240E">
            <w:rPr>
              <w:rFonts w:cs="AppleSystemUIFont"/>
              <w:sz w:val="16"/>
              <w:szCs w:val="16"/>
            </w:rPr>
            <w:t>Bankovní spojení: ČNB</w:t>
          </w:r>
        </w:p>
        <w:p w14:paraId="0F4DF65E" w14:textId="7D624260" w:rsidR="006F6A39" w:rsidRPr="004F240E" w:rsidRDefault="006F6A39" w:rsidP="004F240E">
          <w:pPr>
            <w:rPr>
              <w:rFonts w:cs="AppleSystemUIFont"/>
              <w:color w:val="000000" w:themeColor="text1"/>
              <w:sz w:val="16"/>
              <w:szCs w:val="16"/>
            </w:rPr>
          </w:pPr>
          <w:r w:rsidRPr="004F240E">
            <w:rPr>
              <w:rFonts w:cs="AppleSystemUIFont"/>
              <w:sz w:val="16"/>
              <w:szCs w:val="16"/>
            </w:rPr>
            <w:t xml:space="preserve">č. </w:t>
          </w:r>
          <w:proofErr w:type="spellStart"/>
          <w:r w:rsidRPr="004F240E">
            <w:rPr>
              <w:rFonts w:cs="AppleSystemUIFont"/>
              <w:sz w:val="16"/>
              <w:szCs w:val="16"/>
            </w:rPr>
            <w:t>ú.</w:t>
          </w:r>
          <w:proofErr w:type="spellEnd"/>
          <w:r w:rsidRPr="004F240E">
            <w:rPr>
              <w:rFonts w:cs="AppleSystemUIFont"/>
              <w:sz w:val="16"/>
              <w:szCs w:val="16"/>
            </w:rPr>
            <w:t xml:space="preserve"> 63838011/0710</w:t>
          </w:r>
        </w:p>
      </w:tc>
    </w:tr>
  </w:tbl>
  <w:p w14:paraId="79D6A494" w14:textId="77777777" w:rsidR="006F6A39" w:rsidRPr="004F240E" w:rsidRDefault="006F6A39" w:rsidP="004F240E">
    <w:pPr>
      <w:rPr>
        <w:color w:val="000000" w:themeColor="text1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486AB7" w14:textId="77777777" w:rsidR="002805D4" w:rsidRDefault="002805D4" w:rsidP="00F804E7">
      <w:pPr>
        <w:spacing w:line="240" w:lineRule="auto"/>
      </w:pPr>
      <w:r>
        <w:separator/>
      </w:r>
    </w:p>
  </w:footnote>
  <w:footnote w:type="continuationSeparator" w:id="0">
    <w:p w14:paraId="1F77F53D" w14:textId="77777777" w:rsidR="002805D4" w:rsidRDefault="002805D4" w:rsidP="00F804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05D21" w14:textId="14D6B550" w:rsidR="00F804E7" w:rsidRPr="004F240E" w:rsidRDefault="00F804E7" w:rsidP="00F804E7">
    <w:pPr>
      <w:spacing w:line="240" w:lineRule="auto"/>
      <w:rPr>
        <w:b/>
        <w:bCs/>
        <w:sz w:val="28"/>
        <w:szCs w:val="28"/>
      </w:rPr>
    </w:pPr>
    <w:r w:rsidRPr="004F240E">
      <w:rPr>
        <w:b/>
        <w:bCs/>
        <w:sz w:val="28"/>
        <w:szCs w:val="28"/>
      </w:rPr>
      <w:t>Národní institut pro kulturu</w:t>
    </w:r>
    <w:r w:rsidR="000F5638" w:rsidRPr="004F240E">
      <w:rPr>
        <w:b/>
        <w:bCs/>
        <w:sz w:val="28"/>
        <w:szCs w:val="28"/>
      </w:rPr>
      <w:t xml:space="preserve"> </w:t>
    </w:r>
    <w:r w:rsidRPr="004F240E">
      <w:rPr>
        <w:b/>
        <w:bCs/>
        <w:sz w:val="28"/>
        <w:szCs w:val="28"/>
      </w:rPr>
      <w:br/>
      <w:t xml:space="preserve">Czech </w:t>
    </w:r>
    <w:proofErr w:type="spellStart"/>
    <w:r w:rsidRPr="004F240E">
      <w:rPr>
        <w:b/>
        <w:bCs/>
        <w:sz w:val="28"/>
        <w:szCs w:val="28"/>
      </w:rPr>
      <w:t>Cultural</w:t>
    </w:r>
    <w:proofErr w:type="spellEnd"/>
    <w:r w:rsidRPr="004F240E">
      <w:rPr>
        <w:b/>
        <w:bCs/>
        <w:sz w:val="28"/>
        <w:szCs w:val="28"/>
      </w:rPr>
      <w:t xml:space="preserve"> Institute</w:t>
    </w:r>
  </w:p>
  <w:p w14:paraId="6F718232" w14:textId="77777777" w:rsidR="00257BD3" w:rsidRDefault="00257BD3" w:rsidP="00F804E7">
    <w:pPr>
      <w:spacing w:line="240" w:lineRule="auto"/>
      <w:rPr>
        <w:b/>
        <w:bCs/>
      </w:rPr>
    </w:pPr>
  </w:p>
  <w:p w14:paraId="6BF6D76B" w14:textId="77777777" w:rsidR="00D94E75" w:rsidRDefault="00D94E75" w:rsidP="00F804E7">
    <w:pPr>
      <w:spacing w:line="240" w:lineRule="auto"/>
      <w:rPr>
        <w:b/>
        <w:bCs/>
      </w:rPr>
    </w:pPr>
  </w:p>
  <w:p w14:paraId="4F7B203E" w14:textId="77777777" w:rsidR="00D94E75" w:rsidRDefault="00D94E75" w:rsidP="00F804E7">
    <w:pPr>
      <w:spacing w:line="240" w:lineRule="auto"/>
      <w:rPr>
        <w:b/>
        <w:bCs/>
      </w:rPr>
    </w:pPr>
  </w:p>
  <w:p w14:paraId="29C19506" w14:textId="77777777" w:rsidR="00D94E75" w:rsidRPr="00F804E7" w:rsidRDefault="00D94E75" w:rsidP="00F804E7">
    <w:pPr>
      <w:spacing w:line="240" w:lineRule="auto"/>
      <w:rPr>
        <w:b/>
        <w:bCs/>
      </w:rPr>
    </w:pPr>
  </w:p>
  <w:p w14:paraId="56D7BB6D" w14:textId="77777777" w:rsidR="00F804E7" w:rsidRDefault="00F804E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823C3"/>
    <w:multiLevelType w:val="hybridMultilevel"/>
    <w:tmpl w:val="72BAEB06"/>
    <w:lvl w:ilvl="0" w:tplc="8D244098">
      <w:start w:val="4"/>
      <w:numFmt w:val="bullet"/>
      <w:lvlText w:val="–"/>
      <w:lvlJc w:val="left"/>
      <w:pPr>
        <w:ind w:left="720" w:hanging="360"/>
      </w:pPr>
      <w:rPr>
        <w:rFonts w:ascii="Helvetica" w:eastAsiaTheme="minorEastAsia" w:hAnsi="Helvetica" w:cs="Helvetic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6011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273"/>
    <w:rsid w:val="0000335A"/>
    <w:rsid w:val="00012D80"/>
    <w:rsid w:val="00082401"/>
    <w:rsid w:val="000D13B5"/>
    <w:rsid w:val="000F5638"/>
    <w:rsid w:val="001E0680"/>
    <w:rsid w:val="00220807"/>
    <w:rsid w:val="00242873"/>
    <w:rsid w:val="00257BD3"/>
    <w:rsid w:val="002805D4"/>
    <w:rsid w:val="002F69D8"/>
    <w:rsid w:val="00316AAC"/>
    <w:rsid w:val="003B235C"/>
    <w:rsid w:val="003D09BD"/>
    <w:rsid w:val="003F1DF8"/>
    <w:rsid w:val="00411BD3"/>
    <w:rsid w:val="004405AF"/>
    <w:rsid w:val="004D40BD"/>
    <w:rsid w:val="004D41F5"/>
    <w:rsid w:val="004F240E"/>
    <w:rsid w:val="00525ADD"/>
    <w:rsid w:val="005741EC"/>
    <w:rsid w:val="00584B9B"/>
    <w:rsid w:val="005E5252"/>
    <w:rsid w:val="005F2B5B"/>
    <w:rsid w:val="006F6A39"/>
    <w:rsid w:val="00743101"/>
    <w:rsid w:val="00783F6C"/>
    <w:rsid w:val="00790114"/>
    <w:rsid w:val="008700F4"/>
    <w:rsid w:val="008704B4"/>
    <w:rsid w:val="008E3739"/>
    <w:rsid w:val="009508EB"/>
    <w:rsid w:val="00962AF7"/>
    <w:rsid w:val="00977A34"/>
    <w:rsid w:val="009B3273"/>
    <w:rsid w:val="00A12BB1"/>
    <w:rsid w:val="00A2175E"/>
    <w:rsid w:val="00AB1245"/>
    <w:rsid w:val="00B42C70"/>
    <w:rsid w:val="00CA56FA"/>
    <w:rsid w:val="00CC1A69"/>
    <w:rsid w:val="00D21153"/>
    <w:rsid w:val="00D94E75"/>
    <w:rsid w:val="00DD7172"/>
    <w:rsid w:val="00E56C43"/>
    <w:rsid w:val="00EE0CC4"/>
    <w:rsid w:val="00F5523D"/>
    <w:rsid w:val="00F804E7"/>
    <w:rsid w:val="00FB3DB1"/>
    <w:rsid w:val="01F6B96E"/>
    <w:rsid w:val="02794D63"/>
    <w:rsid w:val="038CA285"/>
    <w:rsid w:val="0412E8DB"/>
    <w:rsid w:val="05393A66"/>
    <w:rsid w:val="065DD737"/>
    <w:rsid w:val="08DA417A"/>
    <w:rsid w:val="0AF63999"/>
    <w:rsid w:val="0F434279"/>
    <w:rsid w:val="10350161"/>
    <w:rsid w:val="125A1361"/>
    <w:rsid w:val="138A1A5F"/>
    <w:rsid w:val="14277F3C"/>
    <w:rsid w:val="15B50172"/>
    <w:rsid w:val="18219DAF"/>
    <w:rsid w:val="1A62DF45"/>
    <w:rsid w:val="1F40C126"/>
    <w:rsid w:val="2144B720"/>
    <w:rsid w:val="2333E826"/>
    <w:rsid w:val="233FC56B"/>
    <w:rsid w:val="260C1378"/>
    <w:rsid w:val="261E9E26"/>
    <w:rsid w:val="2696BC31"/>
    <w:rsid w:val="2C9B1D2B"/>
    <w:rsid w:val="2D7F1A59"/>
    <w:rsid w:val="306200C7"/>
    <w:rsid w:val="30EEF360"/>
    <w:rsid w:val="326A8A43"/>
    <w:rsid w:val="326F6381"/>
    <w:rsid w:val="34735FE8"/>
    <w:rsid w:val="35EF4835"/>
    <w:rsid w:val="367740CA"/>
    <w:rsid w:val="377ACCE0"/>
    <w:rsid w:val="37907CC3"/>
    <w:rsid w:val="399BA278"/>
    <w:rsid w:val="3B346404"/>
    <w:rsid w:val="3BFDE1B3"/>
    <w:rsid w:val="3C81B12D"/>
    <w:rsid w:val="3D85C750"/>
    <w:rsid w:val="3DABDA4A"/>
    <w:rsid w:val="3E973257"/>
    <w:rsid w:val="3F3EE165"/>
    <w:rsid w:val="4208CEB6"/>
    <w:rsid w:val="42C40378"/>
    <w:rsid w:val="495D609E"/>
    <w:rsid w:val="4B3D7E6E"/>
    <w:rsid w:val="4B3E5BB4"/>
    <w:rsid w:val="5319138F"/>
    <w:rsid w:val="55F8B77E"/>
    <w:rsid w:val="57305349"/>
    <w:rsid w:val="5998CA5B"/>
    <w:rsid w:val="5A95C6F5"/>
    <w:rsid w:val="5ACD3731"/>
    <w:rsid w:val="5AD7E97D"/>
    <w:rsid w:val="5ADDBF4D"/>
    <w:rsid w:val="5CDD7E49"/>
    <w:rsid w:val="60E8FEDB"/>
    <w:rsid w:val="635BA992"/>
    <w:rsid w:val="67723A26"/>
    <w:rsid w:val="6D35A279"/>
    <w:rsid w:val="703984DD"/>
    <w:rsid w:val="7135652A"/>
    <w:rsid w:val="79EAB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612439"/>
  <w15:chartTrackingRefBased/>
  <w15:docId w15:val="{9B95EC83-581B-3849-A617-1BC1E3C45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Odstavec"/>
    <w:qFormat/>
    <w:rsid w:val="005741EC"/>
    <w:pPr>
      <w:spacing w:after="0" w:line="276" w:lineRule="auto"/>
    </w:pPr>
    <w:rPr>
      <w:rFonts w:ascii="Helvetica" w:eastAsiaTheme="minorEastAsia" w:hAnsi="Helvetica"/>
      <w:kern w:val="0"/>
      <w:sz w:val="20"/>
      <w:szCs w:val="22"/>
      <w:lang w:eastAsia="ko-KR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3F1DF8"/>
    <w:pPr>
      <w:keepNext/>
      <w:keepLines/>
      <w:spacing w:before="240" w:after="120"/>
      <w:outlineLvl w:val="0"/>
    </w:pPr>
    <w:rPr>
      <w:rFonts w:eastAsiaTheme="majorEastAsia" w:cstheme="majorBidi"/>
      <w:b/>
      <w:sz w:val="24"/>
      <w:szCs w:val="40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3F1DF8"/>
    <w:pPr>
      <w:outlineLvl w:val="1"/>
    </w:pPr>
    <w:rPr>
      <w:b w:val="0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F1DF8"/>
    <w:pPr>
      <w:keepNext/>
      <w:keepLines/>
      <w:spacing w:before="160" w:after="120"/>
      <w:outlineLvl w:val="2"/>
    </w:pPr>
    <w:rPr>
      <w:rFonts w:eastAsiaTheme="majorEastAsia" w:cstheme="majorBidi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B32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B32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B327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B327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B327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B327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F1DF8"/>
    <w:rPr>
      <w:rFonts w:ascii="Helvetica" w:eastAsiaTheme="majorEastAsia" w:hAnsi="Helvetica" w:cstheme="majorBidi"/>
      <w:b/>
      <w:kern w:val="0"/>
      <w:szCs w:val="40"/>
      <w:lang w:eastAsia="ko-KR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rsid w:val="003F1DF8"/>
    <w:rPr>
      <w:rFonts w:ascii="Helvetica" w:eastAsiaTheme="majorEastAsia" w:hAnsi="Helvetica" w:cstheme="majorBidi"/>
      <w:kern w:val="0"/>
      <w:szCs w:val="32"/>
      <w:lang w:eastAsia="ko-KR"/>
      <w14:ligatures w14:val="non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F1DF8"/>
    <w:rPr>
      <w:rFonts w:ascii="Helvetica" w:eastAsiaTheme="majorEastAsia" w:hAnsi="Helvetica" w:cstheme="majorBidi"/>
      <w:kern w:val="0"/>
      <w:sz w:val="20"/>
      <w:szCs w:val="28"/>
      <w:lang w:eastAsia="ko-KR"/>
      <w14:ligatures w14:val="non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B3273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B3273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B327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B327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B327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B3273"/>
    <w:rPr>
      <w:rFonts w:eastAsiaTheme="majorEastAsia" w:cstheme="majorBidi"/>
      <w:color w:val="272727" w:themeColor="text1" w:themeTint="D8"/>
    </w:rPr>
  </w:style>
  <w:style w:type="character" w:styleId="Zdraznnintenzivn">
    <w:name w:val="Intense Emphasis"/>
    <w:aliases w:val="Kurzíva"/>
    <w:basedOn w:val="Standardnpsmoodstavce"/>
    <w:uiPriority w:val="21"/>
    <w:qFormat/>
    <w:rsid w:val="003D09BD"/>
    <w:rPr>
      <w:rFonts w:ascii="Helvetica" w:hAnsi="Helvetica"/>
      <w:i/>
      <w:iCs/>
      <w:color w:val="000000" w:themeColor="text1"/>
    </w:rPr>
  </w:style>
  <w:style w:type="character" w:styleId="Hypertextovodkaz">
    <w:name w:val="Hyperlink"/>
    <w:basedOn w:val="Standardnpsmoodstavce"/>
    <w:uiPriority w:val="99"/>
    <w:unhideWhenUsed/>
    <w:rsid w:val="005E5252"/>
    <w:rPr>
      <w:rFonts w:ascii="Helvetica" w:hAnsi="Helvetica"/>
      <w:color w:val="000000" w:themeColor="text1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804E7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F804E7"/>
    <w:rPr>
      <w:color w:val="96607D" w:themeColor="followedHyperlink"/>
      <w:u w:val="single"/>
    </w:rPr>
  </w:style>
  <w:style w:type="table" w:styleId="Mkatabulky">
    <w:name w:val="Table Grid"/>
    <w:basedOn w:val="Normlntabulka"/>
    <w:uiPriority w:val="39"/>
    <w:rsid w:val="006F6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700F4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700F4"/>
    <w:rPr>
      <w:rFonts w:ascii="Helvetica" w:eastAsiaTheme="minorEastAsia" w:hAnsi="Helvetica"/>
      <w:kern w:val="0"/>
      <w:sz w:val="20"/>
      <w:szCs w:val="22"/>
      <w:lang w:eastAsia="ko-KR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8700F4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700F4"/>
    <w:rPr>
      <w:rFonts w:ascii="Helvetica" w:eastAsiaTheme="minorEastAsia" w:hAnsi="Helvetica"/>
      <w:kern w:val="0"/>
      <w:sz w:val="20"/>
      <w:szCs w:val="22"/>
      <w:lang w:eastAsia="ko-KR"/>
      <w14:ligatures w14:val="none"/>
    </w:rPr>
  </w:style>
  <w:style w:type="paragraph" w:styleId="Odstavecseseznamem">
    <w:name w:val="List Paragraph"/>
    <w:basedOn w:val="Normln"/>
    <w:uiPriority w:val="34"/>
    <w:qFormat/>
    <w:rsid w:val="00082401"/>
    <w:pPr>
      <w:ind w:left="720"/>
      <w:contextualSpacing/>
    </w:p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ascii="Helvetica" w:eastAsiaTheme="minorEastAsia" w:hAnsi="Helvetica"/>
      <w:kern w:val="0"/>
      <w:sz w:val="20"/>
      <w:szCs w:val="20"/>
      <w:lang w:eastAsia="ko-KR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Revize">
    <w:name w:val="Revision"/>
    <w:hidden/>
    <w:uiPriority w:val="99"/>
    <w:semiHidden/>
    <w:rsid w:val="00E56C43"/>
    <w:pPr>
      <w:spacing w:after="0" w:line="240" w:lineRule="auto"/>
    </w:pPr>
    <w:rPr>
      <w:rFonts w:ascii="Helvetica" w:eastAsiaTheme="minorEastAsia" w:hAnsi="Helvetica"/>
      <w:kern w:val="0"/>
      <w:sz w:val="20"/>
      <w:szCs w:val="22"/>
      <w:lang w:eastAsia="ko-K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87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0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0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96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prospero.idu.cz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ipk.cz" TargetMode="External"/><Relationship Id="rId1" Type="http://schemas.openxmlformats.org/officeDocument/2006/relationships/hyperlink" Target="mailto:info@nipk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db66e18-8cc9-4286-b396-6b9e68677bb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D9A2459C93084A820D4A62C1D82248" ma:contentTypeVersion="14" ma:contentTypeDescription="Vytvoří nový dokument" ma:contentTypeScope="" ma:versionID="33289d08e9ed10bbab792b780adc5c62">
  <xsd:schema xmlns:xsd="http://www.w3.org/2001/XMLSchema" xmlns:xs="http://www.w3.org/2001/XMLSchema" xmlns:p="http://schemas.microsoft.com/office/2006/metadata/properties" xmlns:ns3="4db66e18-8cc9-4286-b396-6b9e68677bb1" targetNamespace="http://schemas.microsoft.com/office/2006/metadata/properties" ma:root="true" ma:fieldsID="caf52c23e5f9b8a465913adc274efee6" ns3:_="">
    <xsd:import namespace="4db66e18-8cc9-4286-b396-6b9e68677bb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b66e18-8cc9-4286-b396-6b9e68677b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CE6020-E0F8-4340-BEA6-A5E25CA610F0}">
  <ds:schemaRefs>
    <ds:schemaRef ds:uri="http://schemas.microsoft.com/office/2006/metadata/properties"/>
    <ds:schemaRef ds:uri="http://schemas.microsoft.com/office/infopath/2007/PartnerControls"/>
    <ds:schemaRef ds:uri="4db66e18-8cc9-4286-b396-6b9e68677bb1"/>
  </ds:schemaRefs>
</ds:datastoreItem>
</file>

<file path=customXml/itemProps2.xml><?xml version="1.0" encoding="utf-8"?>
<ds:datastoreItem xmlns:ds="http://schemas.openxmlformats.org/officeDocument/2006/customXml" ds:itemID="{16352F3F-931A-41A2-9605-E421FEAF0E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b66e18-8cc9-4286-b396-6b9e68677b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697581-D61F-4741-B2D5-310CA7720C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532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Kristýna Žáčková</dc:creator>
  <cp:keywords/>
  <dc:description/>
  <cp:lastModifiedBy>Anna Poláková</cp:lastModifiedBy>
  <cp:revision>2</cp:revision>
  <cp:lastPrinted>2025-06-03T13:23:00Z</cp:lastPrinted>
  <dcterms:created xsi:type="dcterms:W3CDTF">2025-09-05T10:07:00Z</dcterms:created>
  <dcterms:modified xsi:type="dcterms:W3CDTF">2025-09-05T10:07:00Z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0x0101007FD9A2459C93084A820D4A62C1D82248</vt:lpwstr>
  </property>
</Properties>
</file>