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7FE4E814" wp14:textId="77777777" w14:paraId="11E3B18C">
      <w:pPr>
        <w:pStyle w:val="Normal.0"/>
        <w:rPr>
          <w:rStyle w:val="Žádný"/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0"/>
          <w:szCs w:val="20"/>
          <w:lang w:val="cs-CZ"/>
        </w:rPr>
      </w:pPr>
    </w:p>
    <w:p w:rsidR="00F56F09" w:rsidP="7FE4E814" w:rsidRDefault="00F56F09" w14:paraId="5E9512B5" w14:textId="4F278DEA">
      <w:pPr>
        <w:pStyle w:val="Text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jc w:val="right"/>
        <w:rPr>
          <w:rFonts w:ascii="Roboto" w:hAnsi="Roboto" w:eastAsia="Roboto" w:cs="Roboto"/>
          <w:noProof w:val="0"/>
          <w:sz w:val="20"/>
          <w:szCs w:val="20"/>
          <w:lang w:val="cs-CZ"/>
        </w:rPr>
      </w:pPr>
      <w:r w:rsidRPr="2FD447E3" w:rsidR="2FD447E3">
        <w:rPr>
          <w:rFonts w:ascii="Roboto" w:hAnsi="Roboto" w:eastAsia="Roboto" w:cs="Roboto"/>
          <w:noProof w:val="0"/>
          <w:sz w:val="20"/>
          <w:szCs w:val="20"/>
          <w:lang w:val="cs-CZ"/>
        </w:rPr>
        <w:t>12. května 2026</w:t>
      </w:r>
    </w:p>
    <w:p w:rsidR="41B9CB30" w:rsidP="7FE4E814" w:rsidRDefault="41B9CB30" w14:paraId="7160932E" w14:textId="79CC9E79">
      <w:pPr>
        <w:pStyle w:val="Normal.0"/>
        <w:spacing w:before="120" w:beforeAutospacing="off" w:after="120" w:afterAutospacing="off" w:line="288" w:lineRule="auto"/>
        <w:jc w:val="right"/>
        <w:rPr>
          <w:rStyle w:val="Žádný"/>
          <w:rFonts w:ascii="Roboto" w:hAnsi="Roboto" w:eastAsia="Roboto" w:cs="Roboto"/>
          <w:noProof w:val="0"/>
          <w:sz w:val="20"/>
          <w:szCs w:val="20"/>
          <w:lang w:val="cs-CZ"/>
        </w:rPr>
      </w:pPr>
    </w:p>
    <w:p w:rsidR="560CF49E" w:rsidP="7FE4E814" w:rsidRDefault="560CF49E" w14:paraId="7B0B9BC5" w14:textId="2E5FB112">
      <w:pPr>
        <w:spacing w:before="0" w:beforeAutospacing="off" w:after="0" w:afterAutospacing="off"/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Vlastivědné 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muzeum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v 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Olomouci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představí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špičku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amatérské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fotografie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z 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celé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České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7FE4E814" w:rsidR="560CF49E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republiky</w:t>
      </w:r>
    </w:p>
    <w:p w:rsidR="7FE4E814" w:rsidP="7FE4E814" w:rsidRDefault="7FE4E814" w14:paraId="7724E529" w14:textId="06E37ABD">
      <w:pPr>
        <w:pStyle w:val="Normal"/>
        <w:rPr>
          <w:noProof w:val="0"/>
          <w:lang w:val="cs-CZ"/>
        </w:rPr>
      </w:pPr>
    </w:p>
    <w:p w:rsidR="3C053A6F" w:rsidP="16FD71A7" w:rsidRDefault="3C053A6F" w14:paraId="76E4966D" w14:textId="43F4E772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O víkendu 22. a 23. května 2026 se Olomouc stane centrem české amatérské fotografie.</w:t>
      </w:r>
      <w:r w:rsidRPr="16FD71A7" w:rsidR="7A477CD3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Ve Vlastivědném muzeu v Olomouci proběhne slavnostní vyhlášení výsledků 46. ročníku Národní soutěže fotografie (NASFO) spojené s vernisáží výstavy oceněných a vybraných prací. Výstava bude</w:t>
      </w:r>
      <w:r>
        <w:br/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pro veřejnost otevřena od 22. května do 28. června 2026.</w:t>
      </w:r>
    </w:p>
    <w:p w:rsidR="3C053A6F" w:rsidP="16FD71A7" w:rsidRDefault="3C053A6F" w14:paraId="13519FEE" w14:textId="57ADDC99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Porota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letošního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ročníku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zasedala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25.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března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2026 v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Olomouci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a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hodnotila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celkem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1049 </w:t>
      </w:r>
      <w:r w:rsidRPr="16FD71A7" w:rsidR="3C053A6F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fotografií</w:t>
      </w:r>
      <w:r>
        <w:br/>
      </w:r>
      <w:r w:rsidRPr="16FD71A7" w:rsidR="3C053A6F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od</w:t>
      </w:r>
      <w:r w:rsidRPr="16FD71A7" w:rsidR="3C053A6F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159 </w:t>
      </w:r>
      <w:r w:rsidRPr="16FD71A7" w:rsidR="3C053A6F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autorů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.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Soutěž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tradičně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nabídla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široké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spektrum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přístupů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od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dokumentu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přes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inscenovanou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fotografii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až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po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experimentální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polohy</w:t>
      </w:r>
      <w:r w:rsidRPr="16FD71A7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.</w:t>
      </w:r>
    </w:p>
    <w:p w:rsidR="3C053A6F" w:rsidP="7FE4E814" w:rsidRDefault="3C053A6F" w14:paraId="417CE4C7" w14:textId="04E25B1D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„</w:t>
      </w:r>
      <w:r w:rsidRPr="7FE4E814" w:rsidR="3C053A6F">
        <w:rPr>
          <w:rFonts w:ascii="Roboto" w:hAnsi="Roboto" w:eastAsia="Roboto" w:cs="Roboto"/>
          <w:b w:val="0"/>
          <w:bCs w:val="0"/>
          <w:i w:val="1"/>
          <w:iCs w:val="1"/>
          <w:noProof w:val="0"/>
          <w:color w:val="000000" w:themeColor="text1" w:themeTint="FF" w:themeShade="FF"/>
          <w:sz w:val="20"/>
          <w:szCs w:val="20"/>
          <w:lang w:val="cs-CZ"/>
        </w:rPr>
        <w:t>Na soutěži je inspirující sledovat, jak rozdílně autoři přemýšlejí o obraze – někdo pracuje s dlouhodobým tématem, jiný staví na silném jednotlivém momentu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,“ zaznívá z okruhu organizátorů soutěže. Právě konfrontace těchto přístupů je jedním z hlavních principů NASFO.</w:t>
      </w:r>
    </w:p>
    <w:p w:rsidR="3C053A6F" w:rsidP="7FE4E814" w:rsidRDefault="3C053A6F" w14:paraId="3E861B3D" w14:textId="6FE42677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Porota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letos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pracovala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ve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složení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Vladimír Janek, Svatopluk </w:t>
      </w:r>
      <w:r w:rsidRPr="7FE4E814" w:rsidR="3C053A6F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Klesnil</w:t>
      </w:r>
      <w:r w:rsidRPr="7FE4E814" w:rsidR="3C053A6F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, David Kumermann, Dana Kyndrová, Věra Matějů, Daniel Schulz a Jindřich </w:t>
      </w:r>
      <w:r w:rsidRPr="7FE4E814" w:rsidR="3C053A6F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Štreit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. Hodnotila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fotografie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v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jejich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finální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podobě</w:t>
      </w:r>
      <w:r w:rsidRPr="7FE4E814" w:rsidR="39F2AD0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,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tedy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jako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fyzické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tisky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nebo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autorské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soubory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.</w:t>
      </w:r>
    </w:p>
    <w:p w:rsidR="3C053A6F" w:rsidP="7FE4E814" w:rsidRDefault="3C053A6F" w14:paraId="2D85BDA8" w14:textId="73275029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Mezi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oceněnými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autory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jsou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například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Josef Bosák, Nina Hlošková, Lenka Krejčová, Petr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Palarčík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, Monika Půlpánová, Lukáš Sacher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nebo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Lukáš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Trgiňa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. V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kategorii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kolektivů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uspěly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Fotoskupina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GRACE Pardubice a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Fotoklub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DK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Kroměříž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.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Konkrétní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ocenění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budou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zveřejněna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během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slavnostního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ceremoniálu</w:t>
      </w:r>
      <w:r w:rsidRPr="7FE4E814" w:rsidR="3C053A6F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.</w:t>
      </w:r>
    </w:p>
    <w:p w:rsidR="7FE4E814" w:rsidP="7FE4E814" w:rsidRDefault="7FE4E814" w14:paraId="796F89DD" w14:textId="6E46F8D5">
      <w:pPr>
        <w:pStyle w:val="Normal"/>
        <w:rPr>
          <w:rFonts w:ascii="Roboto" w:hAnsi="Roboto" w:eastAsia="Roboto" w:cs="Roboto"/>
          <w:noProof w:val="0"/>
          <w:sz w:val="20"/>
          <w:szCs w:val="20"/>
          <w:lang w:val="cs-CZ"/>
        </w:rPr>
      </w:pPr>
    </w:p>
    <w:p w:rsidR="3D89D8A0" w:rsidP="16FD71A7" w:rsidRDefault="3D89D8A0" w14:paraId="22684564" w14:textId="6F3A7951">
      <w:pPr>
        <w:spacing w:before="0" w:beforeAutospacing="off" w:after="0" w:afterAutospacing="off"/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16FD71A7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Olomouc</w:t>
      </w:r>
      <w:r w:rsidRPr="16FD71A7" w:rsidR="676726D8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16FD71A7" w:rsidR="49E4C73A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bude</w:t>
      </w:r>
      <w:r w:rsidRPr="16FD71A7" w:rsidR="4BF48D9B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16FD71A7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dva</w:t>
      </w:r>
      <w:r w:rsidRPr="16FD71A7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16FD71A7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dny</w:t>
      </w:r>
      <w:r w:rsidRPr="16FD71A7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16FD71A7" w:rsidR="77C62D69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patřit </w:t>
      </w:r>
      <w:r w:rsidRPr="16FD71A7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fotografi</w:t>
      </w:r>
      <w:r w:rsidRPr="16FD71A7" w:rsidR="06DCC1AC">
        <w:rPr>
          <w:rFonts w:ascii="Roboto" w:hAnsi="Roboto" w:eastAsia="Roboto" w:cs="Roboto"/>
          <w:b w:val="1"/>
          <w:bCs w:val="1"/>
          <w:i w:val="0"/>
          <w:iCs w:val="0"/>
          <w:noProof w:val="0"/>
          <w:sz w:val="24"/>
          <w:szCs w:val="24"/>
          <w:lang w:val="cs-CZ"/>
        </w:rPr>
        <w:t>i</w:t>
      </w:r>
    </w:p>
    <w:p w:rsidR="3D89D8A0" w:rsidP="7FE4E814" w:rsidRDefault="3D89D8A0" w14:paraId="22D61EDC" w14:textId="77226102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Program NASFO probíhá ve dvou dnech a rozprostírá se napříč městem. Vedle samotného vyhlášení nabídne výstavy, přednášky, workshopy i neformální setkání.</w:t>
      </w:r>
    </w:p>
    <w:p w:rsidR="3D89D8A0" w:rsidP="7FE4E814" w:rsidRDefault="3D89D8A0" w14:paraId="5C90E889" w14:textId="7DBF069E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Jedním z hlavních bodů programu bude zahájení výstavy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„50 let Národní soutěže a výstavy amatérské fotografie“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v Konviktu, která připomene historii jedné z nejdéle kontinuálně fungujících fotografických přehlídek v České republice. Program zároveň ukáže, jak se během desetiletí proměňovala amatérská fotografie, její témata i vizuální jazyk.</w:t>
      </w:r>
    </w:p>
    <w:p w:rsidR="3D89D8A0" w:rsidP="16FD71A7" w:rsidRDefault="3D89D8A0" w14:paraId="2A29DE25" w14:textId="43EC8FAB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Silnou součástí programu jsou také autorské prezentace a výstavy osobností české fotografie.</w:t>
      </w:r>
      <w:r>
        <w:br/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V Červené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m kostele bude zahájena výstava porotce letošního ročníku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Svatopluka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Klesnila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, který</w:t>
      </w:r>
      <w:r>
        <w:br/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se dlouhodobě věnuje dokumentární fotografii a společenským tématům. Večer následně představí svou tvorbu také osobně během autorské prezentace ve Vlastivědném muzeu.</w:t>
      </w:r>
    </w:p>
    <w:p w:rsidR="3D89D8A0" w:rsidP="7FE4E814" w:rsidRDefault="3D89D8A0" w14:paraId="6E113297" w14:textId="53779FA2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Mezinárodní přesah programu nabídne přednáška věnovaná fotografickému festivalu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La Gacilly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, který patří mezi nejvýznamnější evropské fotografické festivaly. Fotografové a nakladatelé Dana Tůmová Vitásková a Michal Tůma přiblíží fungování festivalu i zkušenosti s fotografickými publikacemi.</w:t>
      </w:r>
    </w:p>
    <w:p w:rsidR="3D89D8A0" w:rsidP="16FD71A7" w:rsidRDefault="3D89D8A0" w14:paraId="2A06F0D7" w14:textId="52608117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NASFO letos posiluje také komunitní a vzdělávací rozměr programu. Účastníci se mohou zúčastnit hodnocení portfolií, workshopu propojujícího digitální a analogovou fotografii nebo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fotoprocházky</w:t>
      </w:r>
      <w:r>
        <w:br/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po Olomouci vedené fotografem Danielem Schulzem.</w:t>
      </w:r>
    </w:p>
    <w:p w:rsidR="3D89D8A0" w:rsidP="7FE4E814" w:rsidRDefault="3D89D8A0" w14:paraId="50362D12" w14:textId="0E575EE2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Důležitou součástí programu je také otevřený prostor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Area Libera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, určený pro prezentaci aktuální tvorby účastníků. Vedle oficiální soutěžní výstavy tak vzniká i živá platforma pro sdílení fotografií mimo klasický galerijní rámec.</w:t>
      </w:r>
    </w:p>
    <w:p w:rsidR="3D89D8A0" w:rsidP="16FD71A7" w:rsidRDefault="3D89D8A0" w14:paraId="2F3391BC" w14:textId="1922BA3C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Program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doplňuje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projekt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Ztracená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fotografie</w:t>
      </w:r>
      <w:r w:rsidRPr="16FD71A7" w:rsidR="5D76CA5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442E8D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-</w:t>
      </w:r>
      <w:r w:rsidRPr="16FD71A7" w:rsidR="01E7A9F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Ztracená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ulice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,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který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přenáší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fotografii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přímo</w:t>
      </w:r>
      <w:r>
        <w:br/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do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veřejného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prostoru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města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a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propojuje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festival s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běžným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pohybem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návštěvníků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Olomouce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.</w:t>
      </w:r>
    </w:p>
    <w:p w:rsidR="7FE4E814" w:rsidP="7FE4E814" w:rsidRDefault="7FE4E814" w14:paraId="065D8E08" w14:textId="4F815402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</w:p>
    <w:p w:rsidR="3D89D8A0" w:rsidP="7FE4E814" w:rsidRDefault="3D89D8A0" w14:paraId="2187B9C9" w14:textId="1B672130">
      <w:pPr>
        <w:spacing w:before="0" w:beforeAutospacing="off" w:after="224" w:afterAutospacing="off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Fotografie 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jako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fyzické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médium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i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prostor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pro </w:t>
      </w:r>
      <w:r w:rsidRPr="7FE4E814" w:rsidR="24DFBA86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rozvoj</w:t>
      </w:r>
    </w:p>
    <w:p w:rsidR="3D89D8A0" w:rsidP="16FD71A7" w:rsidRDefault="3D89D8A0" w14:paraId="65B222CD" w14:textId="39700797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</w:pP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V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době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,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kdy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je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fotografování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dostupné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prakticky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každému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,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si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soutěž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dlouhodobě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zachovává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důraz</w:t>
      </w:r>
      <w:r>
        <w:br/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na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fotografii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jako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fyzický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artefakt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. Hodnoceny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jsou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snímky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v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jejich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finální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podobě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4083701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-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často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ve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formě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autorských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tisků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nebo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alternativních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technik</w:t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.</w:t>
      </w:r>
    </w:p>
    <w:p w:rsidR="3D89D8A0" w:rsidP="16FD71A7" w:rsidRDefault="3D89D8A0" w14:paraId="48F4D46F" w14:textId="383E6BB5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</w:pP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Posláním soutěže, která kontinuálně existuje již více než půl století, je konfrontace tvorby autorů, kteří nejsou na fotografii existenčně závislí, a zároveň podpora jejich dalšího uměleckého růstu. Výstava</w:t>
      </w:r>
      <w:r>
        <w:br/>
      </w:r>
      <w:r w:rsidRPr="16FD71A7" w:rsidR="3D89D8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v Olomouci tak každoročně představuje průřez tím nejzajímavějším, co na české amatérské fotografické scéně vzniká.</w:t>
      </w:r>
    </w:p>
    <w:p w:rsidR="7FE4E814" w:rsidP="7FE4E814" w:rsidRDefault="7FE4E814" w14:paraId="5DC91B56" w14:textId="1F666509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</w:pPr>
    </w:p>
    <w:p w:rsidR="3D89D8A0" w:rsidP="7FE4E814" w:rsidRDefault="3D89D8A0" w14:paraId="05977AC3" w14:textId="4F461EB2">
      <w:pPr>
        <w:spacing w:before="0" w:beforeAutospacing="off" w:after="224" w:afterAutospacing="off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Podrobný program 46. NASFO </w:t>
      </w:r>
    </w:p>
    <w:p w:rsidR="3D89D8A0" w:rsidP="7FE4E814" w:rsidRDefault="3D89D8A0" w14:paraId="4BC0512D" w14:textId="041FE950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PÁTEK 22. května 2026</w:t>
      </w:r>
    </w:p>
    <w:p w:rsidR="3D89D8A0" w:rsidP="7FE4E814" w:rsidRDefault="3D89D8A0" w14:paraId="7DFE8630" w14:textId="0D626406">
      <w:pPr>
        <w:spacing w:before="120" w:beforeAutospacing="off" w:after="120" w:afterAutospacing="off" w:line="288" w:lineRule="auto"/>
        <w:jc w:val="left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nonstop – Ztracená fotografie – Ztracená ulice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13.00 – otevření NASFO recepce pro účastníky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13.00 – Area Libera – volný prostor pro aktuální fototvorbu (VMO, chodba 1. patro)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15.30 – 50 let Národní soutěže a výstavy amatérské fotografie – zahájení výstavy (Konvikt, 3. NP)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16.30 – Svatopluk Klesnil: Fotografie – vernisáž výstavy porotce (Červený kostel)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18.00 – AMFO – zahájení výstavy slovenské soutěže (Studio G21)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19.00 – Fotofestival La Gacilly – přednáška Dany Tůmové Vitáskové a Michala Tůmy (VMO, sál Václava III.)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20.00 – Svatopluk Klesnil – autorská prezentace (VMO, sál Václava III.)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21.30 – společné posezení (restaurace Mikulda)</w:t>
      </w:r>
    </w:p>
    <w:p w:rsidR="7FE4E814" w:rsidP="7FE4E814" w:rsidRDefault="7FE4E814" w14:paraId="4F55338E" w14:textId="322470E0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noProof w:val="0"/>
          <w:sz w:val="20"/>
          <w:szCs w:val="20"/>
          <w:lang w:val="cs-CZ"/>
        </w:rPr>
      </w:pPr>
    </w:p>
    <w:p w:rsidR="3D89D8A0" w:rsidP="7FE4E814" w:rsidRDefault="3D89D8A0" w14:paraId="3390110B" w14:textId="20600456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SOBOTA 23. května 2026</w:t>
      </w:r>
    </w:p>
    <w:p w:rsidR="3D89D8A0" w:rsidP="7FE4E814" w:rsidRDefault="3D89D8A0" w14:paraId="21546527" w14:textId="76FD91F8">
      <w:pPr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nonstop – Ztracená fotografie – Ztracená ulice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8.00 – otevření NASFO recepce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8.30 – hodnocení portfolií (VMO, Radeckého sál)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8.30 – Area Libera (VMO, chodba 1. patro)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9.00 – Roman Löwinger: Vážně nevážně – zahájení výstavy (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Té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&amp; Café Kratochvíle)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10.00 –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komentovaná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prohlídka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výstav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(MUO)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11.00 –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Zrozen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pro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chybu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–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přednáška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Šimona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Pikouse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(VMO,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Radeckého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sál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11.30 – Lenka Zavadilová: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Lubawka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–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zahájení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výstavy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(Amadeus Coffee &amp; Wine)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12.40 –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Svět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obyčejných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věcí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–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zahájení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výstavy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workshopu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(VMO)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13.00 –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slavnostní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vyhlášení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výsledků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(VMO,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sál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Václava III.)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16.00 – Od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digitálu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k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analogu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a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zpět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– workshop (DDM Olomouc)</w:t>
      </w:r>
      <w:r>
        <w:br/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16.30 – Olomouc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známá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i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neznámá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–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fotoprocházka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(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sraz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u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katedrály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sv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. Václava)</w:t>
      </w:r>
    </w:p>
    <w:p w:rsidR="7FE4E814" w:rsidP="7FE4E814" w:rsidRDefault="7FE4E814" w14:paraId="71A4E957" w14:textId="6E76A0E4">
      <w:pPr>
        <w:spacing w:before="0" w:beforeAutospacing="off" w:after="224" w:afterAutospacing="off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3D89D8A0" w:rsidP="7FE4E814" w:rsidRDefault="3D89D8A0" w14:paraId="2ADCD915" w14:textId="685FC9FF">
      <w:pPr>
        <w:spacing w:before="0" w:beforeAutospacing="off" w:after="224" w:afterAutospacing="off"/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Organizátoři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a </w:t>
      </w: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záštity</w:t>
      </w:r>
    </w:p>
    <w:p w:rsidR="3D89D8A0" w:rsidP="7FE4E814" w:rsidRDefault="3D89D8A0" w14:paraId="2F96BE82" w14:textId="15A5AFCF">
      <w:pPr>
        <w:pStyle w:val="Normal"/>
        <w:spacing w:before="120" w:beforeAutospacing="off" w:after="120" w:afterAutospacing="off" w:line="288" w:lineRule="auto"/>
        <w:ind w:left="0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46.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ročník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Národní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soutěže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fotografie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pořádají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z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pověření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a za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finanční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podpory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Ministerstva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kultury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ČR,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Národní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institut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pro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kulturu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2A78E61B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(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NIK</w:t>
      </w:r>
      <w:r w:rsidRPr="7FE4E814" w:rsidR="30192859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)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,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ve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spolupráci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s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Vlastivědným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muzeem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v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Olomouci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, Svazem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českých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fotografů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,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Centrem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uměleckých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aktivit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Hradec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Králové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a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Domem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dětí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a 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>mládeže</w:t>
      </w:r>
      <w:r w:rsidRPr="7FE4E814" w:rsidR="3D89D8A0">
        <w:rPr>
          <w:rFonts w:ascii="Roboto" w:hAnsi="Roboto" w:eastAsia="Roboto" w:cs="Roboto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 Olomouc.</w:t>
      </w:r>
    </w:p>
    <w:p w:rsidR="7FE4E814" w:rsidP="7FE4E814" w:rsidRDefault="7FE4E814" w14:paraId="640257A9" w14:textId="4CD96E17">
      <w:pPr>
        <w:pStyle w:val="Normal"/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noProof w:val="0"/>
          <w:sz w:val="20"/>
          <w:szCs w:val="20"/>
          <w:lang w:val="cs-CZ"/>
        </w:rPr>
      </w:pPr>
    </w:p>
    <w:p w:rsidR="3D89D8A0" w:rsidP="7FE4E814" w:rsidRDefault="3D89D8A0" w14:paraId="1323AF79" w14:textId="5406810F">
      <w:pPr>
        <w:pStyle w:val="Normal.0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bidi w:val="0"/>
        <w:spacing w:before="120" w:beforeAutospacing="off" w:after="120" w:afterAutospacing="off" w:line="288" w:lineRule="auto"/>
        <w:ind w:left="0" w:right="0"/>
        <w:jc w:val="both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7FE4E814" w:rsidR="3D89D8A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Více informací</w:t>
      </w:r>
    </w:p>
    <w:p w:rsidR="3D89D8A0" w:rsidP="7FE4E814" w:rsidRDefault="3D89D8A0" w14:paraId="62BFE3B4" w14:textId="1CF76D14">
      <w:pPr>
        <w:pStyle w:val="Normal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bidi w:val="0"/>
        <w:spacing w:before="120" w:beforeAutospacing="off" w:after="120" w:afterAutospacing="off" w:line="288" w:lineRule="auto"/>
        <w:ind w:left="0" w:right="0"/>
        <w:jc w:val="both"/>
        <w:rPr>
          <w:noProof w:val="0"/>
          <w:lang w:val="cs-CZ"/>
        </w:rPr>
      </w:pPr>
      <w:hyperlink r:id="R2d335bd3b89d4902">
        <w:r w:rsidRPr="7FE4E814" w:rsidR="3D89D8A0">
          <w:rPr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vertAlign w:val="baseline"/>
            <w:lang w:val="cs-CZ" w:eastAsia="en-US" w:bidi="ar-SA"/>
          </w:rPr>
          <w:t>www.nasfo.cz</w:t>
        </w:r>
      </w:hyperlink>
      <w:r>
        <w:br/>
      </w:r>
      <w:hyperlink r:id="R6b4b419794ea44a8">
        <w:r w:rsidRPr="7FE4E814" w:rsidR="3D89D8A0">
          <w:rPr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vertAlign w:val="baseline"/>
            <w:lang w:val="cs-CZ" w:eastAsia="en-US" w:bidi="ar-SA"/>
          </w:rPr>
          <w:t>www.fotonarodni.cz</w:t>
        </w:r>
      </w:hyperlink>
      <w:r>
        <w:br/>
      </w:r>
      <w:hyperlink r:id="Rbc6aba269e124f26">
        <w:r w:rsidRPr="7FE4E814" w:rsidR="3D89D8A0">
          <w:rPr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vertAlign w:val="baseline"/>
            <w:lang w:val="cs-CZ" w:eastAsia="en-US" w:bidi="ar-SA"/>
          </w:rPr>
          <w:t>www.scf.cz</w:t>
        </w:r>
      </w:hyperlink>
      <w:r>
        <w:br/>
      </w:r>
      <w:hyperlink r:id="R46b078501c4049d8">
        <w:r w:rsidRPr="7FE4E814" w:rsidR="3D89D8A0">
          <w:rPr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vertAlign w:val="baseline"/>
            <w:lang w:val="cs-CZ" w:eastAsia="en-US" w:bidi="ar-SA"/>
          </w:rPr>
          <w:t>www.nipos.cz</w:t>
        </w:r>
      </w:hyperlink>
    </w:p>
    <w:p w:rsidR="7FE4E814" w:rsidP="7FE4E814" w:rsidRDefault="7FE4E814" w14:paraId="5EDAA60C" w14:textId="31705E62">
      <w:pPr>
        <w:pStyle w:val="Normal"/>
        <w:bidi w:val="0"/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noProof w:val="0"/>
          <w:sz w:val="20"/>
          <w:szCs w:val="20"/>
          <w:lang w:val="cs-CZ"/>
        </w:rPr>
      </w:pPr>
    </w:p>
    <w:p w:rsidR="7FE4E814" w:rsidP="16FD71A7" w:rsidRDefault="7FE4E814" w14:paraId="19C00641" w14:textId="74DDA174">
      <w:pPr>
        <w:bidi w:val="0"/>
        <w:spacing w:before="120" w:beforeAutospacing="off" w:after="120" w:afterAutospacing="off" w:line="288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noProof w:val="0"/>
          <w:sz w:val="20"/>
          <w:szCs w:val="20"/>
          <w:lang w:val="cs-CZ"/>
        </w:rPr>
      </w:pPr>
      <w:r w:rsidRPr="16FD71A7" w:rsidR="160D3AC9">
        <w:rPr>
          <w:rFonts w:ascii="Roboto" w:hAnsi="Roboto" w:eastAsia="Roboto" w:cs="Roboto"/>
          <w:b w:val="0"/>
          <w:bCs w:val="0"/>
          <w:i w:val="0"/>
          <w:iCs w:val="0"/>
          <w:noProof w:val="0"/>
          <w:sz w:val="20"/>
          <w:szCs w:val="20"/>
          <w:lang w:val="cs-CZ"/>
        </w:rPr>
        <w:t xml:space="preserve">Národní institut pro kulturu (NIK) je moderní a otevřená instituce s celostátním dosahem. Posláním NIK je poskytovat komplexní podporu kulturní infrastruktuře České </w:t>
      </w:r>
      <w:r w:rsidRPr="16FD71A7" w:rsidR="160D3AC9">
        <w:rPr>
          <w:rFonts w:ascii="Roboto" w:hAnsi="Roboto" w:eastAsia="Roboto" w:cs="Roboto"/>
          <w:b w:val="0"/>
          <w:bCs w:val="0"/>
          <w:i w:val="0"/>
          <w:iCs w:val="0"/>
          <w:noProof w:val="0"/>
          <w:sz w:val="20"/>
          <w:szCs w:val="20"/>
          <w:lang w:val="cs-CZ"/>
        </w:rPr>
        <w:t>republiky - od</w:t>
      </w:r>
      <w:r w:rsidRPr="16FD71A7" w:rsidR="160D3AC9">
        <w:rPr>
          <w:rFonts w:ascii="Roboto" w:hAnsi="Roboto" w:eastAsia="Roboto" w:cs="Roboto"/>
          <w:b w:val="0"/>
          <w:bCs w:val="0"/>
          <w:i w:val="0"/>
          <w:iCs w:val="0"/>
          <w:noProof w:val="0"/>
          <w:sz w:val="20"/>
          <w:szCs w:val="20"/>
          <w:lang w:val="cs-CZ"/>
        </w:rPr>
        <w:t xml:space="preserve"> analýz a koncepcí přes poradenství až po přímou podporu kulturních činností.</w:t>
      </w:r>
    </w:p>
    <w:p w:rsidR="0065A010" w:rsidP="7FE4E814" w:rsidRDefault="0065A010" w14:paraId="747E9226" w14:textId="17A08F6A">
      <w:pPr>
        <w:pStyle w:val="Normal.0"/>
        <w:keepNext w:val="0"/>
        <w:keepLines w:val="0"/>
        <w:widowControl w:val="1"/>
        <w:shd w:val="clear" w:color="auto" w:fill="auto"/>
        <w:spacing w:before="120" w:beforeAutospacing="off" w:after="120" w:afterAutospacing="off" w:line="288" w:lineRule="auto"/>
        <w:ind w:left="0" w:right="0" w:firstLine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FE4E814" w:rsidR="0065A01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Kontakt pro média</w:t>
      </w:r>
    </w:p>
    <w:p w:rsidR="0065A010" w:rsidP="16FD71A7" w:rsidRDefault="0065A010" w14:paraId="188A1756" w14:textId="30C22F29">
      <w:pPr>
        <w:pStyle w:val="Normal"/>
        <w:spacing w:before="0" w:beforeAutospacing="off" w:after="15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Mgr. 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MgA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Kateřina 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Sýsová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, 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Národní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institut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pro 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kulturu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, 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útvar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 ARTAMA, 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tel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 xml:space="preserve">: 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778 448 882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, e</w:t>
      </w:r>
      <w:r w:rsidRPr="16FD71A7" w:rsidR="286355C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-</w:t>
      </w:r>
      <w:r w:rsidRPr="16FD71A7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vertAlign w:val="baseline"/>
          <w:lang w:val="cs-CZ" w:eastAsia="en-US" w:bidi="ar-SA"/>
        </w:rPr>
        <w:t>mail: katerina</w:t>
      </w:r>
      <w:hyperlink r:id="R380807c4b4d442c1">
        <w:r w:rsidRPr="16FD71A7" w:rsidR="0065A010">
          <w:rPr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vertAlign w:val="baseline"/>
            <w:lang w:val="cs-CZ" w:eastAsia="en-US" w:bidi="ar-SA"/>
          </w:rPr>
          <w:t>.sysova@nipk.cz</w:t>
        </w:r>
      </w:hyperlink>
    </w:p>
    <w:p w:rsidR="0065A010" w:rsidP="7FE4E814" w:rsidRDefault="0065A010" w14:paraId="4B7D4AE4" w14:textId="318FFFAE">
      <w:pPr>
        <w:pStyle w:val="Normal.0"/>
        <w:keepNext w:val="0"/>
        <w:keepLines w:val="0"/>
        <w:widowControl w:val="1"/>
        <w:shd w:val="clear" w:color="auto" w:fill="auto"/>
        <w:spacing w:before="120" w:beforeAutospacing="off" w:after="120" w:afterAutospacing="off" w:line="288" w:lineRule="auto"/>
        <w:ind w:left="0" w:right="0" w:firstLine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7FE4E814" w:rsidR="0065A01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  <w:t xml:space="preserve">Mgr. Jana Moravcová, Národní institut pro kulturu, PR, tel: 778 702 377, e-mail: </w:t>
      </w:r>
      <w:hyperlink r:id="R5ac61769ccdf4876">
        <w:r w:rsidRPr="7FE4E814" w:rsidR="0065A010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lang w:val="cs-CZ"/>
          </w:rPr>
          <w:t>jana.moravcova@nipk.cz</w:t>
        </w:r>
      </w:hyperlink>
    </w:p>
    <w:p w:rsidR="7FE4E814" w:rsidP="7FE4E814" w:rsidRDefault="7FE4E814" w14:paraId="4AE26163" w14:textId="21B4646C">
      <w:pPr>
        <w:pStyle w:val="Normal"/>
        <w:rPr>
          <w:noProof w:val="0"/>
          <w:lang w:val="cs-CZ"/>
        </w:rPr>
      </w:pPr>
    </w:p>
    <w:p w:rsidR="7FF62261" w:rsidP="7FE4E814" w:rsidRDefault="7FF62261" w14:paraId="1882647D" w14:textId="50754548">
      <w:pPr>
        <w:pStyle w:val="Normal.0"/>
        <w:rPr>
          <w:rFonts w:ascii="Roboto" w:hAnsi="Roboto" w:eastAsia="Roboto" w:cs="Roboto"/>
          <w:noProof w:val="0"/>
          <w:sz w:val="22"/>
          <w:szCs w:val="22"/>
          <w:lang w:val="cs-CZ"/>
        </w:rPr>
      </w:pPr>
    </w:p>
    <w:sectPr>
      <w:headerReference w:type="default" r:id="rId4"/>
      <w:footerReference w:type="default" r:id="rId5"/>
      <w:pgSz w:w="11900" w:h="16840" w:orient="portrait"/>
      <w:pgMar w:top="993" w:right="1417" w:bottom="1417" w:left="1417" w:header="1191" w:footer="907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Montserrat-Regular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DEEC669" wp14:textId="77777777">
    <w:pPr>
      <w:pStyle w:val="Normal.0"/>
      <w:rPr>
        <w:b w:val="1"/>
        <w:bCs w:val="1"/>
        <w:sz w:val="21"/>
        <w:szCs w:val="21"/>
      </w:rPr>
    </w:pPr>
  </w:p>
  <w:p xmlns:wp14="http://schemas.microsoft.com/office/word/2010/wordml" w14:paraId="3656B9AB" wp14:textId="77777777">
    <w:pPr>
      <w:pStyle w:val="Normal.0"/>
      <w:rPr>
        <w:b w:val="1"/>
        <w:bCs w:val="1"/>
        <w:sz w:val="21"/>
        <w:szCs w:val="21"/>
      </w:rPr>
    </w:pPr>
  </w:p>
  <w:p xmlns:wp14="http://schemas.microsoft.com/office/word/2010/wordml" w14:paraId="45FB0818" wp14:textId="77777777">
    <w:pPr>
      <w:pStyle w:val="Normal.0"/>
      <w:rPr>
        <w:sz w:val="22"/>
        <w:szCs w:val="22"/>
      </w:rPr>
    </w:pPr>
  </w:p>
  <w:p xmlns:wp14="http://schemas.microsoft.com/office/word/2010/wordml" w14:paraId="049F31CB" wp14:textId="77777777">
    <w:pPr>
      <w:pStyle w:val="Normal.0"/>
      <w:rPr>
        <w:sz w:val="16"/>
        <w:szCs w:val="16"/>
      </w:rPr>
    </w:pPr>
  </w:p>
  <w:p xmlns:wp14="http://schemas.microsoft.com/office/word/2010/wordml" w:rsidP="533A1A78" w14:paraId="0B96D539" wp14:textId="3CF9C88B">
    <w:pPr>
      <w:pStyle w:val="Normal.0"/>
      <w:rPr>
        <w:rStyle w:val="Žádný"/>
        <w:rFonts w:ascii="Roboto" w:hAnsi="Roboto" w:eastAsia="Roboto" w:cs="Roboto"/>
        <w:sz w:val="16"/>
        <w:szCs w:val="16"/>
        <w:rtl w:val="0"/>
        <w:lang w:val="en-US"/>
      </w:rPr>
    </w:pPr>
    <w:hyperlink r:id="R7abf9387c3de419d">
      <w:r w:rsidRPr="4B49F2D6" w:rsidR="4B49F2D6">
        <w:rPr>
          <w:rStyle w:val="Hyperlink.0"/>
          <w:lang w:val="en-US"/>
        </w:rPr>
        <w:t>info@nipk.cz</w:t>
      </w:r>
    </w:hyperlink>
    <w:r>
      <w:tab/>
    </w:r>
    <w:r>
      <w:tab/>
    </w:r>
    <w:r>
      <w:tab/>
    </w:r>
    <w:r w:rsidRPr="4B49F2D6" w:rsidR="4B49F2D6">
      <w:rPr>
        <w:rStyle w:val="Žádný"/>
        <w:rFonts w:ascii="Roboto" w:hAnsi="Roboto" w:eastAsia="Roboto" w:cs="Roboto"/>
        <w:sz w:val="16"/>
        <w:szCs w:val="16"/>
        <w:lang w:val="en-US"/>
      </w:rPr>
      <w:t>Celetná</w:t>
    </w:r>
    <w:r w:rsidRPr="4B49F2D6" w:rsidR="4B49F2D6">
      <w:rPr>
        <w:rStyle w:val="Žádný"/>
        <w:rFonts w:ascii="Roboto" w:hAnsi="Roboto" w:eastAsia="Roboto" w:cs="Roboto"/>
        <w:sz w:val="16"/>
        <w:szCs w:val="16"/>
        <w:lang w:val="en-US"/>
      </w:rPr>
      <w:t xml:space="preserve"> 17, 110 00 Praha 1</w:t>
    </w:r>
    <w:r>
      <w:tab/>
    </w:r>
    <w:r>
      <w:tab/>
    </w:r>
    <w:r>
      <w:tab/>
    </w:r>
    <w:r w:rsidRPr="4B49F2D6" w:rsidR="4B49F2D6">
      <w:rPr>
        <w:rStyle w:val="Žádný"/>
        <w:rFonts w:ascii="Roboto" w:hAnsi="Roboto" w:eastAsia="Roboto" w:cs="Roboto"/>
        <w:sz w:val="16"/>
        <w:szCs w:val="16"/>
        <w:lang w:val="en-US"/>
      </w:rPr>
      <w:t>Bankovní</w:t>
    </w:r>
    <w:r w:rsidRPr="4B49F2D6" w:rsidR="4B49F2D6">
      <w:rPr>
        <w:rStyle w:val="Žádný"/>
        <w:rFonts w:ascii="Roboto" w:hAnsi="Roboto" w:eastAsia="Roboto" w:cs="Roboto"/>
        <w:sz w:val="16"/>
        <w:szCs w:val="16"/>
        <w:lang w:val="en-US"/>
      </w:rPr>
      <w:t xml:space="preserve"> </w:t>
    </w:r>
    <w:r w:rsidRPr="4B49F2D6" w:rsidR="4B49F2D6">
      <w:rPr>
        <w:rStyle w:val="Žádný"/>
        <w:rFonts w:ascii="Roboto" w:hAnsi="Roboto" w:eastAsia="Roboto" w:cs="Roboto"/>
        <w:sz w:val="16"/>
        <w:szCs w:val="16"/>
        <w:lang w:val="en-US"/>
      </w:rPr>
      <w:t>spojení</w:t>
    </w:r>
    <w:r w:rsidRPr="4B49F2D6" w:rsidR="4B49F2D6">
      <w:rPr>
        <w:rStyle w:val="Žádný"/>
        <w:rFonts w:ascii="Roboto" w:hAnsi="Roboto" w:eastAsia="Roboto" w:cs="Roboto"/>
        <w:sz w:val="16"/>
        <w:szCs w:val="16"/>
        <w:lang w:val="en-US"/>
      </w:rPr>
      <w:t>:</w:t>
    </w:r>
  </w:p>
  <w:p xmlns:wp14="http://schemas.microsoft.com/office/word/2010/wordml" w:rsidP="533A1A78" w14:paraId="03783D9C" wp14:textId="6872E330">
    <w:pPr>
      <w:pStyle w:val="Normal.0"/>
      <w:rPr>
        <w:rStyle w:val="Žádný"/>
        <w:rFonts w:ascii="Roboto" w:hAnsi="Roboto" w:eastAsia="Roboto" w:cs="Roboto"/>
        <w:sz w:val="16"/>
        <w:szCs w:val="16"/>
        <w:rtl w:val="0"/>
        <w:lang w:val="en-US"/>
      </w:rPr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"http://www.nipk.cz"</w:instrText>
    </w:r>
    <w:r>
      <w:rPr>
        <w:rStyle w:val="Hyperlink.0"/>
      </w:rPr>
      <w:fldChar w:fldCharType="separate" w:fldLock="0"/>
    </w:r>
    <w:r w:rsidRPr="533A1A78" w:rsidR="533A1A78">
      <w:rPr>
        <w:rStyle w:val="Hyperlink.0"/>
        <w:lang w:val="en-US"/>
      </w:rPr>
      <w:t>www.nipk.cz</w:t>
    </w:r>
    <w:r>
      <w:rPr/>
      <w:fldChar w:fldCharType="end" w:fldLock="0"/>
    </w:r>
    <w:r>
      <w:rPr>
        <w:rStyle w:val="Žádný"/>
      </w:rPr>
      <w:tab/>
    </w:r>
    <w:r>
      <w:tab/>
    </w:r>
    <w:r>
      <w:tab/>
    </w:r>
    <w:r w:rsidRPr="533A1A78" w:rsidR="533A1A78">
      <w:rPr>
        <w:rFonts w:ascii="Roboto" w:hAnsi="Roboto" w:eastAsia="Roboto" w:cs="Roboto"/>
        <w:b w:val="0"/>
        <w:bCs w:val="0"/>
        <w:i w:val="0"/>
        <w:iCs w:val="0"/>
        <w:noProof w:val="0"/>
        <w:color w:val="000000" w:themeColor="text1" w:themeTint="FF" w:themeShade="FF"/>
        <w:sz w:val="16"/>
        <w:szCs w:val="16"/>
        <w:lang w:val="en-US"/>
      </w:rPr>
      <w:t>IČ: 00023205 | DIČ: CZ00023205</w:t>
    </w:r>
    <w:r>
      <w:tab/>
    </w:r>
    <w:r>
      <w:tab/>
    </w:r>
    <w:r w:rsidRPr="533A1A78" w:rsidR="533A1A78">
      <w:rPr>
        <w:rStyle w:val="Žádný"/>
        <w:rFonts w:ascii="Roboto" w:hAnsi="Roboto" w:eastAsia="Roboto" w:cs="Roboto"/>
        <w:sz w:val="16"/>
        <w:szCs w:val="16"/>
        <w:lang w:val="en-US"/>
      </w:rPr>
      <w:t>ČNB č. ú. 63838011/0710</w:t>
    </w:r>
  </w:p>
  <w:p xmlns:wp14="http://schemas.microsoft.com/office/word/2010/wordml" w:rsidP="533A1A78" w14:paraId="3941C4FE" wp14:textId="564A169F">
    <w:pPr>
      <w:pStyle w:val="Normal.0"/>
      <w:rPr>
        <w:rStyle w:val="Žádný"/>
        <w:sz w:val="16"/>
        <w:szCs w:val="16"/>
        <w:rtl w:val="0"/>
        <w:lang w:val="en-US"/>
      </w:rPr>
    </w:pPr>
  </w:p>
  <w:p xmlns:wp14="http://schemas.microsoft.com/office/word/2010/wordml" w:rsidP="533A1A78" w14:paraId="193CA68B" wp14:textId="427839B7">
    <w:pPr>
      <w:pStyle w:val="Normal.0"/>
      <w:rPr>
        <w:rStyle w:val="Žádný"/>
        <w:sz w:val="16"/>
        <w:szCs w:val="16"/>
        <w:rtl w:val="0"/>
        <w:lang w:val="en-US"/>
      </w:rPr>
    </w:pPr>
    <w:r w:rsidRPr="7FE4E814" w:rsidR="7FE4E814">
      <w:rPr>
        <w:rStyle w:val="Žádný"/>
        <w:lang w:val="en-US"/>
      </w:rPr>
      <w:t xml:space="preserve"> </w:t>
    </w:r>
    <w:r w:rsidRPr="7FE4E814" w:rsidR="7FE4E814">
      <w:rPr>
        <w:rStyle w:val="Žádný"/>
        <w:lang w:val="en-US"/>
      </w:rPr>
      <w:t xml:space="preserve"> </w:t>
    </w:r>
  </w:p>
  <w:p xmlns:wp14="http://schemas.microsoft.com/office/word/2010/wordml" w:rsidP="533A1A78" w14:paraId="25B27CA9" wp14:textId="20B6696D">
    <w:pPr>
      <w:pStyle w:val="Normal.0"/>
    </w:pPr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:rsidP="533A1A78" w14:paraId="359E71FB" wp14:textId="144ECB51">
    <w:pPr>
      <w:pStyle w:val="Normal.0"/>
      <w:spacing w:line="240" w:lineRule="auto"/>
      <w:rPr>
        <w:rFonts w:ascii="Roboto" w:hAnsi="Roboto" w:eastAsia="Roboto" w:cs="Roboto"/>
        <w:sz w:val="28"/>
        <w:szCs w:val="28"/>
        <w:lang w:val="en-US"/>
      </w:rPr>
    </w:pP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>N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>á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>rodn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í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 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institut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 pro 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kulturu</w:t>
    </w: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 xml:space="preserve"> </w:t>
    </w:r>
    <w:r>
      <w:rPr>
        <w:b w:val="1"/>
        <w:bCs w:val="1"/>
        <w:sz w:val="28"/>
        <w:szCs w:val="28"/>
      </w:rPr>
      <w:br w:type="textWrapping"/>
    </w:r>
  </w:p>
  <w:p xmlns:wp14="http://schemas.microsoft.com/office/word/2010/wordml" w:rsidP="533A1A78" w14:paraId="0FF6640E" wp14:textId="77777777">
    <w:pPr>
      <w:pStyle w:val="Normal.0"/>
      <w:spacing w:line="240" w:lineRule="auto"/>
      <w:rPr>
        <w:rFonts w:ascii="Roboto" w:hAnsi="Roboto" w:eastAsia="Roboto" w:cs="Roboto"/>
        <w:b w:val="1"/>
        <w:bCs w:val="1"/>
        <w:sz w:val="28"/>
        <w:szCs w:val="28"/>
        <w:lang w:val="en-US"/>
      </w:rPr>
    </w:pPr>
    <w:r w:rsidRPr="533A1A78" w:rsidR="533A1A78">
      <w:rPr>
        <w:rFonts w:ascii="Roboto" w:hAnsi="Roboto" w:eastAsia="Roboto" w:cs="Roboto"/>
        <w:b w:val="1"/>
        <w:bCs w:val="1"/>
        <w:sz w:val="28"/>
        <w:szCs w:val="28"/>
        <w:lang w:val="en-US"/>
      </w:rPr>
      <w:t>Czech Cultural Institute</w:t>
    </w:r>
  </w:p>
  <w:p xmlns:wp14="http://schemas.microsoft.com/office/word/2010/wordml" w14:paraId="60061E4C" wp14:textId="77777777">
    <w:pPr>
      <w:pStyle w:val="Normal.0"/>
      <w:spacing w:line="240" w:lineRule="auto"/>
      <w:rPr>
        <w:b w:val="1"/>
        <w:bCs w:val="1"/>
      </w:rPr>
    </w:pPr>
  </w:p>
  <w:p xmlns:wp14="http://schemas.microsoft.com/office/word/2010/wordml" w14:paraId="44EAFD9C" wp14:textId="77777777">
    <w:pPr>
      <w:pStyle w:val="Normal.0"/>
      <w:spacing w:line="240" w:lineRule="auto"/>
      <w:rPr>
        <w:b w:val="1"/>
        <w:bCs w:val="1"/>
      </w:rPr>
    </w:pPr>
  </w:p>
  <w:p xmlns:wp14="http://schemas.microsoft.com/office/word/2010/wordml" w14:paraId="4B94D5A5" wp14:textId="77777777">
    <w:pPr>
      <w:pStyle w:val="Normal.0"/>
      <w:spacing w:line="240" w:lineRule="auto"/>
    </w:pPr>
    <w:r>
      <w:rPr>
        <w:b w:val="1"/>
        <w:bCs w:val="1"/>
      </w:rPr>
    </w:r>
  </w:p>
</w:hdr>
</file>

<file path=word/intelligence2.xml><?xml version="1.0" encoding="utf-8"?>
<int2:intelligence xmlns:int2="http://schemas.microsoft.com/office/intelligence/2020/intelligence">
  <int2:observations>
    <int2:bookmark int2:bookmarkName="_Int_eo2KBMiZ" int2:invalidationBookmarkName="" int2:hashCode="ODMMVqyLBuPtYi" int2:id="EQbjYtZq">
      <int2:state int2:type="gram" int2:value="Rejected"/>
    </int2:bookmark>
    <int2:bookmark int2:bookmarkName="_Int_59k8OQEh" int2:invalidationBookmarkName="" int2:hashCode="ODMMVqyLBuPtYi" int2:id="2Vt7hTIn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34b4c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b1f3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2e5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9991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5172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rsids>
    <w:rsidRoot w:val="0E6D3644"/>
    <w:rsid w:val="00572DBD"/>
    <w:rsid w:val="0065A010"/>
    <w:rsid w:val="00C75BFA"/>
    <w:rsid w:val="00DBBA13"/>
    <w:rsid w:val="00EF5DC1"/>
    <w:rsid w:val="00F56F09"/>
    <w:rsid w:val="010C30C5"/>
    <w:rsid w:val="0139469A"/>
    <w:rsid w:val="0141DE24"/>
    <w:rsid w:val="0174E5CC"/>
    <w:rsid w:val="01E7A9F5"/>
    <w:rsid w:val="02019105"/>
    <w:rsid w:val="02C0A9D9"/>
    <w:rsid w:val="0344B4CF"/>
    <w:rsid w:val="04664EC5"/>
    <w:rsid w:val="04BD5016"/>
    <w:rsid w:val="050EAB13"/>
    <w:rsid w:val="05DC9340"/>
    <w:rsid w:val="069A9148"/>
    <w:rsid w:val="06B063C9"/>
    <w:rsid w:val="06DCC1AC"/>
    <w:rsid w:val="07C8B44E"/>
    <w:rsid w:val="081F035B"/>
    <w:rsid w:val="083C1645"/>
    <w:rsid w:val="08A49187"/>
    <w:rsid w:val="09737DF4"/>
    <w:rsid w:val="09A1E8CD"/>
    <w:rsid w:val="09EA96FB"/>
    <w:rsid w:val="0A3E666E"/>
    <w:rsid w:val="0A4587E8"/>
    <w:rsid w:val="0A9A9133"/>
    <w:rsid w:val="0B2E8578"/>
    <w:rsid w:val="0B320455"/>
    <w:rsid w:val="0B9C73A9"/>
    <w:rsid w:val="0BCC07CB"/>
    <w:rsid w:val="0C5276C4"/>
    <w:rsid w:val="0C6A3618"/>
    <w:rsid w:val="0C737F8E"/>
    <w:rsid w:val="0C91679F"/>
    <w:rsid w:val="0CD09D25"/>
    <w:rsid w:val="0D0F2B04"/>
    <w:rsid w:val="0D971467"/>
    <w:rsid w:val="0DA0A870"/>
    <w:rsid w:val="0DCDF2CE"/>
    <w:rsid w:val="0DF59AED"/>
    <w:rsid w:val="0E3C95C6"/>
    <w:rsid w:val="0E47CD48"/>
    <w:rsid w:val="0E494050"/>
    <w:rsid w:val="0E6D3644"/>
    <w:rsid w:val="0E92BDF2"/>
    <w:rsid w:val="0ED0CB6B"/>
    <w:rsid w:val="0EFF9D37"/>
    <w:rsid w:val="0F55F278"/>
    <w:rsid w:val="100998E4"/>
    <w:rsid w:val="10234676"/>
    <w:rsid w:val="10632EA0"/>
    <w:rsid w:val="10C0DD47"/>
    <w:rsid w:val="11419078"/>
    <w:rsid w:val="11C66829"/>
    <w:rsid w:val="121873B9"/>
    <w:rsid w:val="124FC584"/>
    <w:rsid w:val="128F2BBB"/>
    <w:rsid w:val="12D74F76"/>
    <w:rsid w:val="12E016A7"/>
    <w:rsid w:val="13AF0E4D"/>
    <w:rsid w:val="1485E388"/>
    <w:rsid w:val="14CBA112"/>
    <w:rsid w:val="14FB3226"/>
    <w:rsid w:val="153B8E6E"/>
    <w:rsid w:val="1588C103"/>
    <w:rsid w:val="15A9164F"/>
    <w:rsid w:val="15ECCDA0"/>
    <w:rsid w:val="160D3AC9"/>
    <w:rsid w:val="164A48C3"/>
    <w:rsid w:val="16FD71A7"/>
    <w:rsid w:val="181E096F"/>
    <w:rsid w:val="183BB0DF"/>
    <w:rsid w:val="18EFBFE0"/>
    <w:rsid w:val="197BF99D"/>
    <w:rsid w:val="19B82DF1"/>
    <w:rsid w:val="19D128EA"/>
    <w:rsid w:val="1A55B49A"/>
    <w:rsid w:val="1A61C562"/>
    <w:rsid w:val="1A79D948"/>
    <w:rsid w:val="1A82F6E0"/>
    <w:rsid w:val="1A84A1DC"/>
    <w:rsid w:val="1A9C7D99"/>
    <w:rsid w:val="1B291697"/>
    <w:rsid w:val="1B4E354A"/>
    <w:rsid w:val="1B684C2C"/>
    <w:rsid w:val="1B835C78"/>
    <w:rsid w:val="1BCDF596"/>
    <w:rsid w:val="1C4F608E"/>
    <w:rsid w:val="1C67E108"/>
    <w:rsid w:val="1D3E26FC"/>
    <w:rsid w:val="1E5D89DB"/>
    <w:rsid w:val="1ED79DD4"/>
    <w:rsid w:val="1F314652"/>
    <w:rsid w:val="1FDC0E79"/>
    <w:rsid w:val="2028FB5C"/>
    <w:rsid w:val="203F4BAC"/>
    <w:rsid w:val="20C9AB3A"/>
    <w:rsid w:val="2152D0F7"/>
    <w:rsid w:val="21A2D805"/>
    <w:rsid w:val="22348DA5"/>
    <w:rsid w:val="223FDE1A"/>
    <w:rsid w:val="224873EB"/>
    <w:rsid w:val="22787AC5"/>
    <w:rsid w:val="23A69C3D"/>
    <w:rsid w:val="23B55D94"/>
    <w:rsid w:val="2406BE10"/>
    <w:rsid w:val="24338570"/>
    <w:rsid w:val="244C3CB0"/>
    <w:rsid w:val="24568084"/>
    <w:rsid w:val="24DB8CDC"/>
    <w:rsid w:val="24DFBA86"/>
    <w:rsid w:val="24FF6087"/>
    <w:rsid w:val="2518D330"/>
    <w:rsid w:val="252BBA0A"/>
    <w:rsid w:val="2544A814"/>
    <w:rsid w:val="25D55938"/>
    <w:rsid w:val="2749E0D0"/>
    <w:rsid w:val="27C9961A"/>
    <w:rsid w:val="2818435D"/>
    <w:rsid w:val="286355CE"/>
    <w:rsid w:val="2864A5A5"/>
    <w:rsid w:val="28E3017F"/>
    <w:rsid w:val="2952C5A3"/>
    <w:rsid w:val="2997EA8D"/>
    <w:rsid w:val="29E408AD"/>
    <w:rsid w:val="2A70EC8B"/>
    <w:rsid w:val="2A78E61B"/>
    <w:rsid w:val="2AC5EE47"/>
    <w:rsid w:val="2B48050B"/>
    <w:rsid w:val="2B67CAE6"/>
    <w:rsid w:val="2B843591"/>
    <w:rsid w:val="2B9EF1A1"/>
    <w:rsid w:val="2BE962EB"/>
    <w:rsid w:val="2BF9F69B"/>
    <w:rsid w:val="2C0F7F13"/>
    <w:rsid w:val="2CFA6698"/>
    <w:rsid w:val="2E173863"/>
    <w:rsid w:val="2E60676F"/>
    <w:rsid w:val="2F31B076"/>
    <w:rsid w:val="2F80BDE4"/>
    <w:rsid w:val="2FA2230D"/>
    <w:rsid w:val="2FB2612F"/>
    <w:rsid w:val="2FD447E3"/>
    <w:rsid w:val="3003888F"/>
    <w:rsid w:val="30192859"/>
    <w:rsid w:val="3019F42D"/>
    <w:rsid w:val="305BD3B0"/>
    <w:rsid w:val="30A446D3"/>
    <w:rsid w:val="30D9629B"/>
    <w:rsid w:val="3106C02E"/>
    <w:rsid w:val="3162A7BF"/>
    <w:rsid w:val="316DBA77"/>
    <w:rsid w:val="31B841D1"/>
    <w:rsid w:val="320E3910"/>
    <w:rsid w:val="32141E9E"/>
    <w:rsid w:val="33193095"/>
    <w:rsid w:val="3389A482"/>
    <w:rsid w:val="3390A8ED"/>
    <w:rsid w:val="34437EB4"/>
    <w:rsid w:val="346981E6"/>
    <w:rsid w:val="34D3ECF1"/>
    <w:rsid w:val="3578D7C0"/>
    <w:rsid w:val="3604B1AB"/>
    <w:rsid w:val="3711E9B3"/>
    <w:rsid w:val="373ED729"/>
    <w:rsid w:val="374EE73B"/>
    <w:rsid w:val="3783B449"/>
    <w:rsid w:val="3787E4E9"/>
    <w:rsid w:val="38720C09"/>
    <w:rsid w:val="38D64EA2"/>
    <w:rsid w:val="38DB5883"/>
    <w:rsid w:val="38F669F2"/>
    <w:rsid w:val="392A166B"/>
    <w:rsid w:val="394C653E"/>
    <w:rsid w:val="39727D07"/>
    <w:rsid w:val="397F1AAA"/>
    <w:rsid w:val="39977DA4"/>
    <w:rsid w:val="39D70F02"/>
    <w:rsid w:val="39F2AD00"/>
    <w:rsid w:val="3A360120"/>
    <w:rsid w:val="3ABC72C5"/>
    <w:rsid w:val="3AF95E37"/>
    <w:rsid w:val="3AF9BD08"/>
    <w:rsid w:val="3B0CE3D7"/>
    <w:rsid w:val="3B2B1D3B"/>
    <w:rsid w:val="3C053A6F"/>
    <w:rsid w:val="3CAAAF9B"/>
    <w:rsid w:val="3CFB0468"/>
    <w:rsid w:val="3D5777A5"/>
    <w:rsid w:val="3D5DD243"/>
    <w:rsid w:val="3D89D8A0"/>
    <w:rsid w:val="3EE151AB"/>
    <w:rsid w:val="3F6061C7"/>
    <w:rsid w:val="3FC54521"/>
    <w:rsid w:val="4001FA3E"/>
    <w:rsid w:val="40837015"/>
    <w:rsid w:val="40B23579"/>
    <w:rsid w:val="410221BB"/>
    <w:rsid w:val="416DACB9"/>
    <w:rsid w:val="419FEF32"/>
    <w:rsid w:val="41B9CB30"/>
    <w:rsid w:val="41BEEA11"/>
    <w:rsid w:val="425238B8"/>
    <w:rsid w:val="4287A677"/>
    <w:rsid w:val="42C7F82B"/>
    <w:rsid w:val="43549FAD"/>
    <w:rsid w:val="43A315C6"/>
    <w:rsid w:val="43E18FD8"/>
    <w:rsid w:val="442E8D10"/>
    <w:rsid w:val="446EFBAE"/>
    <w:rsid w:val="449A6CED"/>
    <w:rsid w:val="44A0A2CC"/>
    <w:rsid w:val="44A6A91E"/>
    <w:rsid w:val="45754C29"/>
    <w:rsid w:val="4607EDA4"/>
    <w:rsid w:val="464CC0EC"/>
    <w:rsid w:val="465CFA12"/>
    <w:rsid w:val="46823E5B"/>
    <w:rsid w:val="46894461"/>
    <w:rsid w:val="469A7318"/>
    <w:rsid w:val="469FF769"/>
    <w:rsid w:val="46BF8145"/>
    <w:rsid w:val="47055464"/>
    <w:rsid w:val="4778E4D2"/>
    <w:rsid w:val="47B0FA09"/>
    <w:rsid w:val="4803390F"/>
    <w:rsid w:val="4860550A"/>
    <w:rsid w:val="487D4D7E"/>
    <w:rsid w:val="489B8C21"/>
    <w:rsid w:val="48F1097E"/>
    <w:rsid w:val="48F6BEE6"/>
    <w:rsid w:val="49E4C73A"/>
    <w:rsid w:val="4A2B6C98"/>
    <w:rsid w:val="4A6557B1"/>
    <w:rsid w:val="4A81B446"/>
    <w:rsid w:val="4AB38B62"/>
    <w:rsid w:val="4ACA0881"/>
    <w:rsid w:val="4AF75A53"/>
    <w:rsid w:val="4B3429D8"/>
    <w:rsid w:val="4B49F2D6"/>
    <w:rsid w:val="4BA74A8C"/>
    <w:rsid w:val="4BE7D3AB"/>
    <w:rsid w:val="4BF48D9B"/>
    <w:rsid w:val="4C7E3F77"/>
    <w:rsid w:val="4C9A237E"/>
    <w:rsid w:val="4C9C43B8"/>
    <w:rsid w:val="4CC5C489"/>
    <w:rsid w:val="4CC93C7B"/>
    <w:rsid w:val="4CFE640C"/>
    <w:rsid w:val="4D182CD9"/>
    <w:rsid w:val="4D4C8043"/>
    <w:rsid w:val="4D828C3B"/>
    <w:rsid w:val="4D983DBA"/>
    <w:rsid w:val="4DBDC9A1"/>
    <w:rsid w:val="4DFBF771"/>
    <w:rsid w:val="4E1E897F"/>
    <w:rsid w:val="4E61BB43"/>
    <w:rsid w:val="4EBBAF80"/>
    <w:rsid w:val="4EF21BE4"/>
    <w:rsid w:val="4F17EE54"/>
    <w:rsid w:val="4FD917A5"/>
    <w:rsid w:val="5007A48B"/>
    <w:rsid w:val="50E87040"/>
    <w:rsid w:val="515648AA"/>
    <w:rsid w:val="51572E4F"/>
    <w:rsid w:val="51CFF91D"/>
    <w:rsid w:val="51D4982C"/>
    <w:rsid w:val="5228610D"/>
    <w:rsid w:val="5265ECA5"/>
    <w:rsid w:val="52EDA7BA"/>
    <w:rsid w:val="52F1BAF5"/>
    <w:rsid w:val="5337CA27"/>
    <w:rsid w:val="533A1A78"/>
    <w:rsid w:val="53536012"/>
    <w:rsid w:val="538E1393"/>
    <w:rsid w:val="5470B01C"/>
    <w:rsid w:val="54724943"/>
    <w:rsid w:val="547A4A4F"/>
    <w:rsid w:val="547A4A4F"/>
    <w:rsid w:val="5494E78D"/>
    <w:rsid w:val="54BA719C"/>
    <w:rsid w:val="54EC8C65"/>
    <w:rsid w:val="556BA719"/>
    <w:rsid w:val="55C07E88"/>
    <w:rsid w:val="560CF49E"/>
    <w:rsid w:val="561348E4"/>
    <w:rsid w:val="56BA8DCD"/>
    <w:rsid w:val="56DCBCF5"/>
    <w:rsid w:val="5765D1CD"/>
    <w:rsid w:val="57727FCC"/>
    <w:rsid w:val="57C80E2C"/>
    <w:rsid w:val="57D35492"/>
    <w:rsid w:val="58412084"/>
    <w:rsid w:val="5A368F26"/>
    <w:rsid w:val="5A475230"/>
    <w:rsid w:val="5A597057"/>
    <w:rsid w:val="5AD2C4F6"/>
    <w:rsid w:val="5AD310C6"/>
    <w:rsid w:val="5ADB3CB9"/>
    <w:rsid w:val="5AF4AA86"/>
    <w:rsid w:val="5B1DA39D"/>
    <w:rsid w:val="5B451EF8"/>
    <w:rsid w:val="5B4E7321"/>
    <w:rsid w:val="5B97C99A"/>
    <w:rsid w:val="5BFF063F"/>
    <w:rsid w:val="5C7CD9B8"/>
    <w:rsid w:val="5C7F0CA9"/>
    <w:rsid w:val="5CBD0470"/>
    <w:rsid w:val="5D76CA54"/>
    <w:rsid w:val="5E081028"/>
    <w:rsid w:val="5E10472C"/>
    <w:rsid w:val="5E4F6B6F"/>
    <w:rsid w:val="5EC83D1F"/>
    <w:rsid w:val="5FCD4788"/>
    <w:rsid w:val="5FDB335A"/>
    <w:rsid w:val="5FE3766F"/>
    <w:rsid w:val="5FE52B90"/>
    <w:rsid w:val="6170D299"/>
    <w:rsid w:val="617D4A7A"/>
    <w:rsid w:val="61E3A50C"/>
    <w:rsid w:val="6205439B"/>
    <w:rsid w:val="621992F9"/>
    <w:rsid w:val="6252A910"/>
    <w:rsid w:val="62607051"/>
    <w:rsid w:val="62B40C39"/>
    <w:rsid w:val="62FFDFBF"/>
    <w:rsid w:val="6330DB6A"/>
    <w:rsid w:val="640B55C9"/>
    <w:rsid w:val="64CB9FB1"/>
    <w:rsid w:val="650A68DE"/>
    <w:rsid w:val="659438E1"/>
    <w:rsid w:val="65C56EF0"/>
    <w:rsid w:val="6714B96E"/>
    <w:rsid w:val="676726D8"/>
    <w:rsid w:val="67843E56"/>
    <w:rsid w:val="6843A494"/>
    <w:rsid w:val="6847B60D"/>
    <w:rsid w:val="68586FCD"/>
    <w:rsid w:val="686DFC06"/>
    <w:rsid w:val="687DB86D"/>
    <w:rsid w:val="68AA9232"/>
    <w:rsid w:val="68BAF293"/>
    <w:rsid w:val="68CAC984"/>
    <w:rsid w:val="68D1C408"/>
    <w:rsid w:val="68D4AFB5"/>
    <w:rsid w:val="69627440"/>
    <w:rsid w:val="699B07D4"/>
    <w:rsid w:val="69C9688E"/>
    <w:rsid w:val="69F35E31"/>
    <w:rsid w:val="6A21377C"/>
    <w:rsid w:val="6AB4EEBB"/>
    <w:rsid w:val="6B3B4047"/>
    <w:rsid w:val="6BE322D7"/>
    <w:rsid w:val="6C28330E"/>
    <w:rsid w:val="6C28330E"/>
    <w:rsid w:val="6C30FFCF"/>
    <w:rsid w:val="6C3FF103"/>
    <w:rsid w:val="6CE4B342"/>
    <w:rsid w:val="6D471EDA"/>
    <w:rsid w:val="6DFD68AF"/>
    <w:rsid w:val="6E83A664"/>
    <w:rsid w:val="6E8D9D92"/>
    <w:rsid w:val="6F31663E"/>
    <w:rsid w:val="6F844861"/>
    <w:rsid w:val="6FE50D7A"/>
    <w:rsid w:val="6FF21F76"/>
    <w:rsid w:val="7009C1D5"/>
    <w:rsid w:val="70C5BE00"/>
    <w:rsid w:val="70F1F7AE"/>
    <w:rsid w:val="711E0C84"/>
    <w:rsid w:val="7132D533"/>
    <w:rsid w:val="715B1923"/>
    <w:rsid w:val="717879C5"/>
    <w:rsid w:val="71B74CEA"/>
    <w:rsid w:val="7276BE42"/>
    <w:rsid w:val="72C0B6DF"/>
    <w:rsid w:val="733DDB72"/>
    <w:rsid w:val="7368BEBE"/>
    <w:rsid w:val="740B92EA"/>
    <w:rsid w:val="746F5F20"/>
    <w:rsid w:val="748BAA2A"/>
    <w:rsid w:val="7532384B"/>
    <w:rsid w:val="754D3EE8"/>
    <w:rsid w:val="760298AF"/>
    <w:rsid w:val="7615D9B3"/>
    <w:rsid w:val="762495A7"/>
    <w:rsid w:val="763D6A52"/>
    <w:rsid w:val="7678DD13"/>
    <w:rsid w:val="76BAEB24"/>
    <w:rsid w:val="76CE2721"/>
    <w:rsid w:val="77C62D69"/>
    <w:rsid w:val="78040AB3"/>
    <w:rsid w:val="79000ABC"/>
    <w:rsid w:val="793DD136"/>
    <w:rsid w:val="7962AA1B"/>
    <w:rsid w:val="799D19C7"/>
    <w:rsid w:val="7A41F441"/>
    <w:rsid w:val="7A477CD3"/>
    <w:rsid w:val="7A954D7C"/>
    <w:rsid w:val="7B513927"/>
    <w:rsid w:val="7B5D2B2D"/>
    <w:rsid w:val="7B967ACB"/>
    <w:rsid w:val="7BB04C1F"/>
    <w:rsid w:val="7C28B1DC"/>
    <w:rsid w:val="7C8BC22D"/>
    <w:rsid w:val="7D4ECFDE"/>
    <w:rsid w:val="7D59DF5C"/>
    <w:rsid w:val="7D75FF7C"/>
    <w:rsid w:val="7D80EA42"/>
    <w:rsid w:val="7E78903C"/>
    <w:rsid w:val="7E9E25E0"/>
    <w:rsid w:val="7EAC421A"/>
    <w:rsid w:val="7EBCE897"/>
    <w:rsid w:val="7FA03DE7"/>
    <w:rsid w:val="7FD5657D"/>
    <w:rsid w:val="7FE4E814"/>
    <w:rsid w:val="7FF6226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93B30E"/>
  <w15:docId w15:val="{634CAA99-0845-4B31-ADCB-5D15AC72536B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uiPriority w:val="0"/>
    <w:name w:val="Normal"/>
    <w:next w:val="Normal"/>
    <w:qFormat/>
    <w:rsid w:val="71B74CEA"/>
    <w:rPr>
      <w:noProof w:val="0"/>
      <w:sz w:val="24"/>
      <w:szCs w:val="24"/>
      <w:lang w:val="cs-CZ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Normal.0">
    <w:name w:val="Normal0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00000"/>
      <w:u w:val="single" w:color="000000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ListParagraph">
    <w:uiPriority w:val="34"/>
    <w:name w:val="List Paragraph"/>
    <w:basedOn w:val="Normal"/>
    <w:qFormat/>
    <w:rsid w:val="71B74CEA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theme" Target="theme/theme1.xml" Id="rId6" /><Relationship Type="http://schemas.openxmlformats.org/officeDocument/2006/relationships/numbering" Target="numbering.xml" Id="R3f5e5015bc134abc" /><Relationship Type="http://schemas.microsoft.com/office/2020/10/relationships/intelligence" Target="intelligence2.xml" Id="R23140ee5a284477b" /><Relationship Type="http://schemas.openxmlformats.org/officeDocument/2006/relationships/hyperlink" Target="http://www.nasfo.cz/" TargetMode="External" Id="R2d335bd3b89d4902" /><Relationship Type="http://schemas.openxmlformats.org/officeDocument/2006/relationships/hyperlink" Target="http://www.fotonarodni.cz/" TargetMode="External" Id="R6b4b419794ea44a8" /><Relationship Type="http://schemas.openxmlformats.org/officeDocument/2006/relationships/hyperlink" Target="http://www.scf.cz/" TargetMode="External" Id="Rbc6aba269e124f26" /><Relationship Type="http://schemas.openxmlformats.org/officeDocument/2006/relationships/hyperlink" Target="http://www.nipos.cz/" TargetMode="External" Id="R46b078501c4049d8" /><Relationship Type="http://schemas.openxmlformats.org/officeDocument/2006/relationships/hyperlink" Target="mailto:jana.moravcova@nipk.cz" TargetMode="External" Id="R5ac61769ccdf4876" /><Relationship Type="http://schemas.openxmlformats.org/officeDocument/2006/relationships/hyperlink" Target="mailto:petra.kohutova@nipk.cz" TargetMode="External" Id="R380807c4b4d442c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info@nipk.cz" TargetMode="External" Id="R7abf9387c3de419d" />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Kateřina Sýsová</lastModifiedBy>
  <dcterms:modified xsi:type="dcterms:W3CDTF">2026-05-15T07:02:59.9638022Z</dcterms:modified>
</coreProperties>
</file>