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hanging="11.338582677165334"/>
        <w:jc w:val="center"/>
        <w:rPr>
          <w:rFonts w:ascii="Georgia" w:cs="Georgia" w:eastAsia="Georgia" w:hAnsi="Georgia"/>
          <w:b w:val="1"/>
          <w:sz w:val="36"/>
          <w:szCs w:val="36"/>
        </w:rPr>
      </w:pPr>
      <w:r w:rsidDel="00000000" w:rsidR="00000000" w:rsidRPr="00000000">
        <w:rPr>
          <w:rFonts w:ascii="Georgia" w:cs="Georgia" w:eastAsia="Georgia" w:hAnsi="Georgia"/>
          <w:b w:val="1"/>
          <w:sz w:val="36"/>
          <w:szCs w:val="36"/>
          <w:rtl w:val="0"/>
        </w:rPr>
        <w:t xml:space="preserve">ACTION PLAN </w:t>
      </w:r>
    </w:p>
    <w:p w:rsidR="00000000" w:rsidDel="00000000" w:rsidP="00000000" w:rsidRDefault="00000000" w:rsidRPr="00000000" w14:paraId="00000002">
      <w:pPr>
        <w:ind w:left="720" w:hanging="11.338582677165334"/>
        <w:jc w:val="center"/>
        <w:rPr>
          <w:rFonts w:ascii="Georgia" w:cs="Georgia" w:eastAsia="Georgia" w:hAnsi="Georgia"/>
          <w:b w:val="1"/>
          <w:sz w:val="36"/>
          <w:szCs w:val="36"/>
        </w:rPr>
      </w:pPr>
      <w:r w:rsidDel="00000000" w:rsidR="00000000" w:rsidRPr="00000000">
        <w:rPr>
          <w:rFonts w:ascii="Georgia" w:cs="Georgia" w:eastAsia="Georgia" w:hAnsi="Georgia"/>
          <w:b w:val="1"/>
          <w:sz w:val="36"/>
          <w:szCs w:val="36"/>
          <w:rtl w:val="0"/>
        </w:rPr>
        <w:t xml:space="preserve">An ICOM Committee-driven approach to sustainable development</w:t>
      </w:r>
    </w:p>
    <w:p w:rsidR="00000000" w:rsidDel="00000000" w:rsidP="00000000" w:rsidRDefault="00000000" w:rsidRPr="00000000" w14:paraId="00000003">
      <w:pPr>
        <w:ind w:left="720" w:hanging="11.338582677165334"/>
        <w:jc w:val="center"/>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004">
      <w:pPr>
        <w:ind w:left="720" w:hanging="11.338582677165334"/>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ICOM Working Group on Sustainability (WGS) proposes that </w:t>
      </w:r>
      <w:r w:rsidDel="00000000" w:rsidR="00000000" w:rsidRPr="00000000">
        <w:rPr>
          <w:rFonts w:ascii="Georgia" w:cs="Georgia" w:eastAsia="Georgia" w:hAnsi="Georgia"/>
          <w:b w:val="1"/>
          <w:sz w:val="24"/>
          <w:szCs w:val="24"/>
          <w:rtl w:val="0"/>
        </w:rPr>
        <w:t xml:space="preserve">each committee</w:t>
      </w:r>
      <w:r w:rsidDel="00000000" w:rsidR="00000000" w:rsidRPr="00000000">
        <w:rPr>
          <w:rFonts w:ascii="Georgia" w:cs="Georgia" w:eastAsia="Georgia" w:hAnsi="Georgia"/>
          <w:sz w:val="24"/>
          <w:szCs w:val="24"/>
          <w:rtl w:val="0"/>
        </w:rPr>
        <w:t xml:space="preserve"> completes the following template, to set out its ambitions, partnerships, actions, evaluation, communication and accountability as an actor in sustainable development. The headings below are principles adopted from the Glasgow Work Programme on Action for Climate Empowerment and the framework of Policy Coherence for Sustainable Development.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eorgia" w:cs="Georgia" w:eastAsia="Georgia" w:hAnsi="Georgia"/>
          <w:i w:val="0"/>
          <w:smallCaps w:val="0"/>
          <w:strike w:val="0"/>
          <w:color w:val="000000"/>
          <w:sz w:val="24"/>
          <w:szCs w:val="24"/>
          <w:u w:val="none"/>
          <w:shd w:fill="auto" w:val="clear"/>
          <w:vertAlign w:val="baseline"/>
        </w:rPr>
      </w:pPr>
      <w:r w:rsidDel="00000000" w:rsidR="00000000" w:rsidRPr="00000000">
        <w:rPr>
          <w:rFonts w:ascii="Georgia" w:cs="Georgia" w:eastAsia="Georgia" w:hAnsi="Georgia"/>
          <w:sz w:val="24"/>
          <w:szCs w:val="24"/>
          <w:rtl w:val="0"/>
        </w:rPr>
        <w:t xml:space="preserve">In line with the </w:t>
      </w:r>
      <w:hyperlink r:id="rId7">
        <w:r w:rsidDel="00000000" w:rsidR="00000000" w:rsidRPr="00000000">
          <w:rPr>
            <w:rFonts w:ascii="Georgia" w:cs="Georgia" w:eastAsia="Georgia" w:hAnsi="Georgia"/>
            <w:sz w:val="24"/>
            <w:szCs w:val="24"/>
            <w:rtl w:val="0"/>
          </w:rPr>
          <w:t xml:space="preserve">2019 ICOM Resolution on Sustainability and Agenda 2030</w:t>
        </w:r>
      </w:hyperlink>
      <w:r w:rsidDel="00000000" w:rsidR="00000000" w:rsidRPr="00000000">
        <w:rPr>
          <w:rFonts w:ascii="Georgia" w:cs="Georgia" w:eastAsia="Georgia" w:hAnsi="Georgia"/>
          <w:sz w:val="24"/>
          <w:szCs w:val="24"/>
          <w:rtl w:val="0"/>
        </w:rPr>
        <w:t xml:space="preserve">,the aim of the template is to empower ICOM committees to be part of a</w:t>
      </w: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 global museum movement to address the climate emergency and support sustainable development through knowledge sharing, networks,  commitment and concrete action.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eorgia" w:cs="Georgia" w:eastAsia="Georgia" w:hAnsi="Georgia"/>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eorgia" w:cs="Georgia" w:eastAsia="Georgia" w:hAnsi="Georgia"/>
          <w:i w:val="0"/>
          <w:smallCaps w:val="0"/>
          <w:strike w:val="0"/>
          <w:color w:val="000000"/>
          <w:sz w:val="24"/>
          <w:szCs w:val="24"/>
          <w:u w:val="none"/>
          <w:shd w:fill="auto" w:val="clear"/>
          <w:vertAlign w:val="baseline"/>
        </w:rPr>
      </w:pP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Principles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i w:val="0"/>
          <w:smallCaps w:val="0"/>
          <w:strike w:val="0"/>
          <w:color w:val="000000"/>
          <w:sz w:val="24"/>
          <w:szCs w:val="24"/>
          <w:shd w:fill="auto" w:val="clear"/>
          <w:vertAlign w:val="baseline"/>
        </w:rPr>
      </w:pP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A committee-driven approach </w:t>
      </w: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(including all and each of executive board, national and international committees, regional alliances, affiliated organisations, standing committees, working groups, and all other ICOM groupings)</w:t>
      </w: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i w:val="0"/>
          <w:smallCaps w:val="0"/>
          <w:strike w:val="0"/>
          <w:color w:val="000000"/>
          <w:sz w:val="24"/>
          <w:szCs w:val="24"/>
          <w:shd w:fill="auto" w:val="clear"/>
          <w:vertAlign w:val="baseline"/>
        </w:rPr>
      </w:pP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Cost-effectiveness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i w:val="0"/>
          <w:smallCaps w:val="0"/>
          <w:strike w:val="0"/>
          <w:color w:val="000000"/>
          <w:sz w:val="24"/>
          <w:szCs w:val="24"/>
          <w:shd w:fill="auto" w:val="clear"/>
          <w:vertAlign w:val="baseline"/>
        </w:rPr>
      </w:pP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Flexibility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Georgia" w:cs="Georgia" w:eastAsia="Georgia" w:hAnsi="Georgia"/>
          <w:i w:val="0"/>
          <w:smallCaps w:val="0"/>
          <w:strike w:val="0"/>
          <w:color w:val="000000"/>
          <w:sz w:val="24"/>
          <w:szCs w:val="24"/>
          <w:shd w:fill="auto" w:val="clear"/>
          <w:vertAlign w:val="baseline"/>
        </w:rPr>
      </w:pP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Respect for human rights, cultural contexts and the rights and needs of minorities and Indigenous peoples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Georgia" w:cs="Georgia" w:eastAsia="Georgia" w:hAnsi="Georgia"/>
          <w:i w:val="0"/>
          <w:smallCaps w:val="0"/>
          <w:strike w:val="0"/>
          <w:color w:val="000000"/>
          <w:sz w:val="24"/>
          <w:szCs w:val="24"/>
          <w:shd w:fill="auto" w:val="clear"/>
          <w:vertAlign w:val="baseline"/>
        </w:rPr>
      </w:pP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Acknowledgement of existing relevant international and national agreements, commitments and aspirations, including UN Declarations, </w:t>
      </w:r>
      <w:r w:rsidDel="00000000" w:rsidR="00000000" w:rsidRPr="00000000">
        <w:rPr>
          <w:rFonts w:ascii="Georgia" w:cs="Georgia" w:eastAsia="Georgia" w:hAnsi="Georgia"/>
          <w:sz w:val="24"/>
          <w:szCs w:val="24"/>
          <w:rtl w:val="0"/>
        </w:rPr>
        <w:t xml:space="preserve">Conventions and </w:t>
      </w: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Recommendations, as well as past ICOM Resolutions</w:t>
      </w:r>
      <w:r w:rsidDel="00000000" w:rsidR="00000000" w:rsidRPr="00000000">
        <w:rPr>
          <w:rFonts w:ascii="Georgia" w:cs="Georgia" w:eastAsia="Georgia" w:hAnsi="Georgia"/>
          <w:sz w:val="24"/>
          <w:szCs w:val="24"/>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Georgia" w:cs="Georgia" w:eastAsia="Georgia" w:hAnsi="Georgia"/>
          <w:i w:val="0"/>
          <w:smallCaps w:val="0"/>
          <w:strike w:val="0"/>
          <w:color w:val="000000"/>
          <w:sz w:val="24"/>
          <w:szCs w:val="24"/>
          <w:shd w:fill="auto" w:val="clear"/>
          <w:vertAlign w:val="baseline"/>
        </w:rPr>
      </w:pP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A gender, and intergenerational approach</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Georgia" w:cs="Georgia" w:eastAsia="Georgia" w:hAnsi="Georgia"/>
          <w:i w:val="0"/>
          <w:smallCaps w:val="0"/>
          <w:strike w:val="0"/>
          <w:color w:val="000000"/>
          <w:sz w:val="24"/>
          <w:szCs w:val="24"/>
          <w:shd w:fill="auto" w:val="clear"/>
          <w:vertAlign w:val="baseline"/>
        </w:rPr>
      </w:pP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A phased approach that integrates sustainable development into existing programmes, policies and strategies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u w:val="none"/>
          <w:shd w:fill="auto" w:val="clear"/>
        </w:rPr>
      </w:pP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An understanding that unsustainable development poses significant risks to museums and the communities they serve.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i w:val="0"/>
          <w:smallCaps w:val="0"/>
          <w:strike w:val="0"/>
          <w:color w:val="000000"/>
          <w:sz w:val="24"/>
          <w:szCs w:val="24"/>
          <w:shd w:fill="auto" w:val="clear"/>
          <w:vertAlign w:val="baseline"/>
        </w:rPr>
      </w:pP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The promotion of partnerships, networks and synergies, within ICOM and with other sectors and institutions, both within the </w:t>
      </w:r>
      <w:r w:rsidDel="00000000" w:rsidR="00000000" w:rsidRPr="00000000">
        <w:rPr>
          <w:rFonts w:ascii="Georgia" w:cs="Georgia" w:eastAsia="Georgia" w:hAnsi="Georgia"/>
          <w:sz w:val="24"/>
          <w:szCs w:val="24"/>
          <w:rtl w:val="0"/>
        </w:rPr>
        <w:t xml:space="preserve">cultural and heritage sectors, and beyond it</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i w:val="0"/>
          <w:smallCaps w:val="0"/>
          <w:strike w:val="0"/>
          <w:color w:val="000000"/>
          <w:sz w:val="24"/>
          <w:szCs w:val="24"/>
          <w:shd w:fill="auto" w:val="clear"/>
          <w:vertAlign w:val="baseline"/>
        </w:rPr>
      </w:pP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An interdisciplinary, multi-sectoral, multistakeholder and participatory approach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i w:val="0"/>
          <w:smallCaps w:val="0"/>
          <w:strike w:val="0"/>
          <w:color w:val="000000"/>
          <w:sz w:val="24"/>
          <w:szCs w:val="24"/>
          <w:shd w:fill="auto" w:val="clear"/>
          <w:vertAlign w:val="baseline"/>
        </w:rPr>
      </w:pP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A holistic, systematic approach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i w:val="0"/>
          <w:smallCaps w:val="0"/>
          <w:strike w:val="0"/>
          <w:color w:val="000000"/>
          <w:sz w:val="24"/>
          <w:szCs w:val="24"/>
          <w:shd w:fill="auto" w:val="clear"/>
          <w:vertAlign w:val="baseline"/>
        </w:rPr>
      </w:pP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The principles of sustainable development: leave no-one behind, and balancing considerations of people, planet and prosperity</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eorgia" w:cs="Georgia" w:eastAsia="Georgia" w:hAnsi="Georgia"/>
          <w:i w:val="0"/>
          <w:smallCaps w:val="0"/>
          <w:strike w:val="0"/>
          <w:color w:val="000000"/>
          <w:sz w:val="24"/>
          <w:szCs w:val="24"/>
          <w:shd w:fill="auto" w:val="clear"/>
          <w:vertAlign w:val="baseline"/>
        </w:rPr>
      </w:pP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Ambition and accountability, in that actions should aim to make a concrete contribution towards sustainable development, and progress and challenges will be reported openly and transparently, within ICOM and, preferably, externally </w:t>
      </w: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also</w:t>
      </w: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7">
      <w:pPr>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Committees are reminded of the overarching aims of </w:t>
      </w:r>
      <w:hyperlink r:id="rId8">
        <w:r w:rsidDel="00000000" w:rsidR="00000000" w:rsidRPr="00000000">
          <w:rPr>
            <w:rFonts w:ascii="Georgia" w:cs="Georgia" w:eastAsia="Georgia" w:hAnsi="Georgia"/>
            <w:color w:val="1155cc"/>
            <w:sz w:val="24"/>
            <w:szCs w:val="24"/>
            <w:u w:val="single"/>
            <w:rtl w:val="0"/>
          </w:rPr>
          <w:t xml:space="preserve">Agenda 2030 and the SDGs</w:t>
        </w:r>
      </w:hyperlink>
      <w:r w:rsidDel="00000000" w:rsidR="00000000" w:rsidRPr="00000000">
        <w:rPr>
          <w:rFonts w:ascii="Georgia" w:cs="Georgia" w:eastAsia="Georgia" w:hAnsi="Georgia"/>
          <w:color w:val="000000"/>
          <w:sz w:val="24"/>
          <w:szCs w:val="24"/>
          <w:rtl w:val="0"/>
        </w:rPr>
        <w:t xml:space="preserve">, set out in the ‘5 Ps’, that should guide their efforts to increase their positive benefits and outcomes (e.g. by empowering those currently unserved or underserved by museums to make use of them, using the principle of ‘leave no-one behind’), and reduce and eliminate harmful impacts (such as dispossession of cultural property, pollution and emissions arising from museum activities):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eorgia" w:cs="Georgia" w:eastAsia="Georgia" w:hAnsi="Georgia"/>
          <w:i w:val="0"/>
          <w:smallCaps w:val="0"/>
          <w:strike w:val="0"/>
          <w:color w:val="40453d"/>
          <w:sz w:val="24"/>
          <w:szCs w:val="24"/>
          <w:u w:val="none"/>
          <w:shd w:fill="auto" w:val="clear"/>
          <w:vertAlign w:val="baseline"/>
        </w:rPr>
      </w:pPr>
      <w:r w:rsidDel="00000000" w:rsidR="00000000" w:rsidRPr="00000000">
        <w:rPr>
          <w:rFonts w:ascii="Georgia" w:cs="Georgia" w:eastAsia="Georgia" w:hAnsi="Georgia"/>
          <w:b w:val="1"/>
          <w:i w:val="0"/>
          <w:smallCaps w:val="0"/>
          <w:strike w:val="0"/>
          <w:color w:val="40453d"/>
          <w:sz w:val="24"/>
          <w:szCs w:val="24"/>
          <w:u w:val="none"/>
          <w:shd w:fill="auto" w:val="clear"/>
          <w:vertAlign w:val="baseline"/>
          <w:rtl w:val="0"/>
        </w:rPr>
        <w:t xml:space="preserve">People: </w:t>
      </w:r>
      <w:r w:rsidDel="00000000" w:rsidR="00000000" w:rsidRPr="00000000">
        <w:rPr>
          <w:rFonts w:ascii="Georgia" w:cs="Georgia" w:eastAsia="Georgia" w:hAnsi="Georgia"/>
          <w:i w:val="0"/>
          <w:smallCaps w:val="0"/>
          <w:strike w:val="0"/>
          <w:color w:val="40453d"/>
          <w:sz w:val="24"/>
          <w:szCs w:val="24"/>
          <w:u w:val="none"/>
          <w:shd w:fill="auto" w:val="clear"/>
          <w:vertAlign w:val="baseline"/>
          <w:rtl w:val="0"/>
        </w:rPr>
        <w:t xml:space="preserve">to end poverty and hunger, in all their forms and dimensions, and to ensure that all human beings can fulfil their potential in dignity and equality and in a healthy environment.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eorgia" w:cs="Georgia" w:eastAsia="Georgia" w:hAnsi="Georgia"/>
          <w:i w:val="0"/>
          <w:smallCaps w:val="0"/>
          <w:strike w:val="0"/>
          <w:color w:val="40453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eorgia" w:cs="Georgia" w:eastAsia="Georgia" w:hAnsi="Georgia"/>
          <w:i w:val="0"/>
          <w:smallCaps w:val="0"/>
          <w:strike w:val="0"/>
          <w:color w:val="40453d"/>
          <w:sz w:val="24"/>
          <w:szCs w:val="24"/>
          <w:u w:val="none"/>
          <w:shd w:fill="auto" w:val="clear"/>
          <w:vertAlign w:val="baseline"/>
        </w:rPr>
      </w:pPr>
      <w:r w:rsidDel="00000000" w:rsidR="00000000" w:rsidRPr="00000000">
        <w:rPr>
          <w:rFonts w:ascii="Georgia" w:cs="Georgia" w:eastAsia="Georgia" w:hAnsi="Georgia"/>
          <w:b w:val="1"/>
          <w:i w:val="0"/>
          <w:smallCaps w:val="0"/>
          <w:strike w:val="0"/>
          <w:color w:val="40453d"/>
          <w:sz w:val="24"/>
          <w:szCs w:val="24"/>
          <w:u w:val="none"/>
          <w:shd w:fill="auto" w:val="clear"/>
          <w:vertAlign w:val="baseline"/>
          <w:rtl w:val="0"/>
        </w:rPr>
        <w:t xml:space="preserve">Planet: </w:t>
      </w:r>
      <w:r w:rsidDel="00000000" w:rsidR="00000000" w:rsidRPr="00000000">
        <w:rPr>
          <w:rFonts w:ascii="Georgia" w:cs="Georgia" w:eastAsia="Georgia" w:hAnsi="Georgia"/>
          <w:i w:val="0"/>
          <w:smallCaps w:val="0"/>
          <w:strike w:val="0"/>
          <w:color w:val="40453d"/>
          <w:sz w:val="24"/>
          <w:szCs w:val="24"/>
          <w:u w:val="none"/>
          <w:shd w:fill="auto" w:val="clear"/>
          <w:vertAlign w:val="baseline"/>
          <w:rtl w:val="0"/>
        </w:rPr>
        <w:t xml:space="preserve">to protect the planet from degradation, including through sustainable consumption and production, sustainably managing its natural resources and taking urgent action on climate change, so that it can support the needs of the present and future generations.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eorgia" w:cs="Georgia" w:eastAsia="Georgia" w:hAnsi="Georgia"/>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eorgia" w:cs="Georgia" w:eastAsia="Georgia" w:hAnsi="Georgia"/>
          <w:i w:val="0"/>
          <w:smallCaps w:val="0"/>
          <w:strike w:val="0"/>
          <w:color w:val="40453d"/>
          <w:sz w:val="24"/>
          <w:szCs w:val="24"/>
          <w:u w:val="none"/>
          <w:shd w:fill="auto" w:val="clear"/>
          <w:vertAlign w:val="baseline"/>
        </w:rPr>
      </w:pPr>
      <w:r w:rsidDel="00000000" w:rsidR="00000000" w:rsidRPr="00000000">
        <w:rPr>
          <w:rFonts w:ascii="Georgia" w:cs="Georgia" w:eastAsia="Georgia" w:hAnsi="Georgia"/>
          <w:b w:val="1"/>
          <w:i w:val="0"/>
          <w:smallCaps w:val="0"/>
          <w:strike w:val="0"/>
          <w:color w:val="40453d"/>
          <w:sz w:val="24"/>
          <w:szCs w:val="24"/>
          <w:u w:val="none"/>
          <w:shd w:fill="auto" w:val="clear"/>
          <w:vertAlign w:val="baseline"/>
          <w:rtl w:val="0"/>
        </w:rPr>
        <w:t xml:space="preserve">Prosperity: </w:t>
      </w:r>
      <w:r w:rsidDel="00000000" w:rsidR="00000000" w:rsidRPr="00000000">
        <w:rPr>
          <w:rFonts w:ascii="Georgia" w:cs="Georgia" w:eastAsia="Georgia" w:hAnsi="Georgia"/>
          <w:i w:val="0"/>
          <w:smallCaps w:val="0"/>
          <w:strike w:val="0"/>
          <w:color w:val="40453d"/>
          <w:sz w:val="24"/>
          <w:szCs w:val="24"/>
          <w:u w:val="none"/>
          <w:shd w:fill="auto" w:val="clear"/>
          <w:vertAlign w:val="baseline"/>
          <w:rtl w:val="0"/>
        </w:rPr>
        <w:t xml:space="preserve">to ensure that all human beings can enjoy prosperous and fulfilling lives and that economic, social, and technological progress occurs in harmony with nature.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eorgia" w:cs="Georgia" w:eastAsia="Georgia" w:hAnsi="Georgia"/>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eorgia" w:cs="Georgia" w:eastAsia="Georgia" w:hAnsi="Georgia"/>
          <w:i w:val="0"/>
          <w:smallCaps w:val="0"/>
          <w:strike w:val="0"/>
          <w:color w:val="40453d"/>
          <w:sz w:val="24"/>
          <w:szCs w:val="24"/>
          <w:u w:val="none"/>
          <w:shd w:fill="auto" w:val="clear"/>
          <w:vertAlign w:val="baseline"/>
        </w:rPr>
      </w:pPr>
      <w:r w:rsidDel="00000000" w:rsidR="00000000" w:rsidRPr="00000000">
        <w:rPr>
          <w:rFonts w:ascii="Georgia" w:cs="Georgia" w:eastAsia="Georgia" w:hAnsi="Georgia"/>
          <w:b w:val="1"/>
          <w:i w:val="0"/>
          <w:smallCaps w:val="0"/>
          <w:strike w:val="0"/>
          <w:color w:val="40453d"/>
          <w:sz w:val="24"/>
          <w:szCs w:val="24"/>
          <w:u w:val="none"/>
          <w:shd w:fill="auto" w:val="clear"/>
          <w:vertAlign w:val="baseline"/>
          <w:rtl w:val="0"/>
        </w:rPr>
        <w:t xml:space="preserve">Peace: </w:t>
      </w:r>
      <w:r w:rsidDel="00000000" w:rsidR="00000000" w:rsidRPr="00000000">
        <w:rPr>
          <w:rFonts w:ascii="Georgia" w:cs="Georgia" w:eastAsia="Georgia" w:hAnsi="Georgia"/>
          <w:i w:val="0"/>
          <w:smallCaps w:val="0"/>
          <w:strike w:val="0"/>
          <w:color w:val="40453d"/>
          <w:sz w:val="24"/>
          <w:szCs w:val="24"/>
          <w:u w:val="none"/>
          <w:shd w:fill="auto" w:val="clear"/>
          <w:vertAlign w:val="baseline"/>
          <w:rtl w:val="0"/>
        </w:rPr>
        <w:t xml:space="preserve">to foster peaceful, just and inclusive societies which are free from fear and violence. There can be no sustainable development without peace and no peace without sustainable development.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eorgia" w:cs="Georgia" w:eastAsia="Georgia" w:hAnsi="Georgia"/>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ind w:left="720" w:firstLine="0"/>
        <w:rPr>
          <w:rFonts w:ascii="Georgia" w:cs="Georgia" w:eastAsia="Georgia" w:hAnsi="Georgia"/>
          <w:color w:val="40453d"/>
          <w:sz w:val="24"/>
          <w:szCs w:val="24"/>
        </w:rPr>
      </w:pPr>
      <w:r w:rsidDel="00000000" w:rsidR="00000000" w:rsidRPr="00000000">
        <w:rPr>
          <w:rFonts w:ascii="Georgia" w:cs="Georgia" w:eastAsia="Georgia" w:hAnsi="Georgia"/>
          <w:b w:val="1"/>
          <w:color w:val="40453d"/>
          <w:sz w:val="24"/>
          <w:szCs w:val="24"/>
          <w:rtl w:val="0"/>
        </w:rPr>
        <w:t xml:space="preserve">Partnership: </w:t>
      </w:r>
      <w:r w:rsidDel="00000000" w:rsidR="00000000" w:rsidRPr="00000000">
        <w:rPr>
          <w:rFonts w:ascii="Georgia" w:cs="Georgia" w:eastAsia="Georgia" w:hAnsi="Georgia"/>
          <w:color w:val="40453d"/>
          <w:sz w:val="24"/>
          <w:szCs w:val="24"/>
          <w:rtl w:val="0"/>
        </w:rPr>
        <w:t xml:space="preserve">to mobilise the means required to implement the 2030 Agenda through a revitalised Global Partnership for Sustainable Development, based on a spirit of strengthened global solidarity, focused in particular on the needs of the poorest and most vulnerable and with the participation of all countries, all stakeholders and all people.</w:t>
      </w:r>
    </w:p>
    <w:p w:rsidR="00000000" w:rsidDel="00000000" w:rsidP="00000000" w:rsidRDefault="00000000" w:rsidRPr="00000000" w14:paraId="00000021">
      <w:pPr>
        <w:ind w:left="720" w:firstLine="0"/>
        <w:rPr>
          <w:rFonts w:ascii="Georgia" w:cs="Georgia" w:eastAsia="Georgia" w:hAnsi="Georgia"/>
          <w:color w:val="40453d"/>
          <w:sz w:val="24"/>
          <w:szCs w:val="24"/>
        </w:rPr>
      </w:pPr>
      <w:r w:rsidDel="00000000" w:rsidR="00000000" w:rsidRPr="00000000">
        <w:rPr>
          <w:rtl w:val="0"/>
        </w:rPr>
      </w:r>
    </w:p>
    <w:tbl>
      <w:tblPr>
        <w:tblStyle w:val="Table1"/>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005"/>
        <w:gridCol w:w="3006"/>
        <w:tblGridChange w:id="0">
          <w:tblGrid>
            <w:gridCol w:w="3005"/>
            <w:gridCol w:w="3005"/>
            <w:gridCol w:w="3006"/>
          </w:tblGrid>
        </w:tblGridChange>
      </w:tblGrid>
      <w:tr>
        <w:trPr>
          <w:cantSplit w:val="0"/>
          <w:tblHeader w:val="0"/>
        </w:trPr>
        <w:tc>
          <w:tcPr/>
          <w:p w:rsidR="00000000" w:rsidDel="00000000" w:rsidP="00000000" w:rsidRDefault="00000000" w:rsidRPr="00000000" w14:paraId="00000022">
            <w:pPr>
              <w:rPr>
                <w:rFonts w:ascii="Georgia" w:cs="Georgia" w:eastAsia="Georgia" w:hAnsi="Georgia"/>
                <w:color w:val="40453d"/>
                <w:sz w:val="24"/>
                <w:szCs w:val="24"/>
              </w:rPr>
            </w:pPr>
            <w:r w:rsidDel="00000000" w:rsidR="00000000" w:rsidRPr="00000000">
              <w:rPr>
                <w:rtl w:val="0"/>
              </w:rPr>
            </w:r>
          </w:p>
        </w:tc>
        <w:tc>
          <w:tcPr/>
          <w:p w:rsidR="00000000" w:rsidDel="00000000" w:rsidP="00000000" w:rsidRDefault="00000000" w:rsidRPr="00000000" w14:paraId="00000023">
            <w:pPr>
              <w:rPr>
                <w:rFonts w:ascii="Georgia" w:cs="Georgia" w:eastAsia="Georgia" w:hAnsi="Georgia"/>
                <w:color w:val="40453d"/>
                <w:sz w:val="24"/>
                <w:szCs w:val="24"/>
              </w:rPr>
            </w:pPr>
            <w:r w:rsidDel="00000000" w:rsidR="00000000" w:rsidRPr="00000000">
              <w:rPr>
                <w:rFonts w:ascii="Georgia" w:cs="Georgia" w:eastAsia="Georgia" w:hAnsi="Georgia"/>
                <w:color w:val="40453d"/>
                <w:sz w:val="24"/>
                <w:szCs w:val="24"/>
                <w:rtl w:val="0"/>
              </w:rPr>
              <w:t xml:space="preserve">Main positive impacts on the ‘5 Ps’, to be enhanced</w:t>
            </w:r>
          </w:p>
        </w:tc>
        <w:tc>
          <w:tcPr/>
          <w:p w:rsidR="00000000" w:rsidDel="00000000" w:rsidP="00000000" w:rsidRDefault="00000000" w:rsidRPr="00000000" w14:paraId="00000024">
            <w:pPr>
              <w:rPr>
                <w:rFonts w:ascii="Georgia" w:cs="Georgia" w:eastAsia="Georgia" w:hAnsi="Georgia"/>
                <w:color w:val="40453d"/>
                <w:sz w:val="24"/>
                <w:szCs w:val="24"/>
              </w:rPr>
            </w:pPr>
            <w:r w:rsidDel="00000000" w:rsidR="00000000" w:rsidRPr="00000000">
              <w:rPr>
                <w:rFonts w:ascii="Georgia" w:cs="Georgia" w:eastAsia="Georgia" w:hAnsi="Georgia"/>
                <w:color w:val="40453d"/>
                <w:sz w:val="24"/>
                <w:szCs w:val="24"/>
                <w:rtl w:val="0"/>
              </w:rPr>
              <w:t xml:space="preserve">Main negative impacts on the 5 Ps, to be reduced and eliminated</w:t>
            </w:r>
          </w:p>
        </w:tc>
      </w:tr>
      <w:tr>
        <w:trPr>
          <w:cantSplit w:val="0"/>
          <w:tblHeader w:val="0"/>
        </w:trPr>
        <w:tc>
          <w:tcPr/>
          <w:p w:rsidR="00000000" w:rsidDel="00000000" w:rsidP="00000000" w:rsidRDefault="00000000" w:rsidRPr="00000000" w14:paraId="00000025">
            <w:pPr>
              <w:rPr>
                <w:rFonts w:ascii="Georgia" w:cs="Georgia" w:eastAsia="Georgia" w:hAnsi="Georgia"/>
                <w:color w:val="40453d"/>
                <w:sz w:val="24"/>
                <w:szCs w:val="24"/>
              </w:rPr>
            </w:pPr>
            <w:r w:rsidDel="00000000" w:rsidR="00000000" w:rsidRPr="00000000">
              <w:rPr>
                <w:rFonts w:ascii="Georgia" w:cs="Georgia" w:eastAsia="Georgia" w:hAnsi="Georgia"/>
                <w:color w:val="40453d"/>
                <w:sz w:val="24"/>
                <w:szCs w:val="24"/>
                <w:rtl w:val="0"/>
              </w:rPr>
              <w:t xml:space="preserve">People</w:t>
            </w:r>
          </w:p>
        </w:tc>
        <w:tc>
          <w:tcPr/>
          <w:p w:rsidR="00000000" w:rsidDel="00000000" w:rsidP="00000000" w:rsidRDefault="00000000" w:rsidRPr="00000000" w14:paraId="00000026">
            <w:pPr>
              <w:rPr>
                <w:rFonts w:ascii="Georgia" w:cs="Georgia" w:eastAsia="Georgia" w:hAnsi="Georgia"/>
                <w:color w:val="40453d"/>
                <w:sz w:val="24"/>
                <w:szCs w:val="24"/>
              </w:rPr>
            </w:pPr>
            <w:r w:rsidDel="00000000" w:rsidR="00000000" w:rsidRPr="00000000">
              <w:rPr>
                <w:rtl w:val="0"/>
              </w:rPr>
            </w:r>
          </w:p>
        </w:tc>
        <w:tc>
          <w:tcPr/>
          <w:p w:rsidR="00000000" w:rsidDel="00000000" w:rsidP="00000000" w:rsidRDefault="00000000" w:rsidRPr="00000000" w14:paraId="00000027">
            <w:pPr>
              <w:rPr>
                <w:rFonts w:ascii="Georgia" w:cs="Georgia" w:eastAsia="Georgia" w:hAnsi="Georgia"/>
                <w:color w:val="40453d"/>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8">
            <w:pPr>
              <w:rPr>
                <w:rFonts w:ascii="Georgia" w:cs="Georgia" w:eastAsia="Georgia" w:hAnsi="Georgia"/>
                <w:color w:val="40453d"/>
                <w:sz w:val="24"/>
                <w:szCs w:val="24"/>
              </w:rPr>
            </w:pPr>
            <w:r w:rsidDel="00000000" w:rsidR="00000000" w:rsidRPr="00000000">
              <w:rPr>
                <w:rFonts w:ascii="Georgia" w:cs="Georgia" w:eastAsia="Georgia" w:hAnsi="Georgia"/>
                <w:color w:val="40453d"/>
                <w:sz w:val="24"/>
                <w:szCs w:val="24"/>
                <w:rtl w:val="0"/>
              </w:rPr>
              <w:t xml:space="preserve">Planet</w:t>
            </w:r>
          </w:p>
        </w:tc>
        <w:tc>
          <w:tcPr/>
          <w:p w:rsidR="00000000" w:rsidDel="00000000" w:rsidP="00000000" w:rsidRDefault="00000000" w:rsidRPr="00000000" w14:paraId="00000029">
            <w:pPr>
              <w:rPr>
                <w:rFonts w:ascii="Georgia" w:cs="Georgia" w:eastAsia="Georgia" w:hAnsi="Georgia"/>
                <w:color w:val="40453d"/>
                <w:sz w:val="24"/>
                <w:szCs w:val="24"/>
              </w:rPr>
            </w:pPr>
            <w:r w:rsidDel="00000000" w:rsidR="00000000" w:rsidRPr="00000000">
              <w:rPr>
                <w:rtl w:val="0"/>
              </w:rPr>
            </w:r>
          </w:p>
        </w:tc>
        <w:tc>
          <w:tcPr/>
          <w:p w:rsidR="00000000" w:rsidDel="00000000" w:rsidP="00000000" w:rsidRDefault="00000000" w:rsidRPr="00000000" w14:paraId="0000002A">
            <w:pPr>
              <w:rPr>
                <w:rFonts w:ascii="Georgia" w:cs="Georgia" w:eastAsia="Georgia" w:hAnsi="Georgia"/>
                <w:color w:val="40453d"/>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B">
            <w:pPr>
              <w:rPr>
                <w:rFonts w:ascii="Georgia" w:cs="Georgia" w:eastAsia="Georgia" w:hAnsi="Georgia"/>
                <w:color w:val="40453d"/>
                <w:sz w:val="24"/>
                <w:szCs w:val="24"/>
              </w:rPr>
            </w:pPr>
            <w:r w:rsidDel="00000000" w:rsidR="00000000" w:rsidRPr="00000000">
              <w:rPr>
                <w:rFonts w:ascii="Georgia" w:cs="Georgia" w:eastAsia="Georgia" w:hAnsi="Georgia"/>
                <w:color w:val="40453d"/>
                <w:sz w:val="24"/>
                <w:szCs w:val="24"/>
                <w:rtl w:val="0"/>
              </w:rPr>
              <w:t xml:space="preserve">Prosperity</w:t>
            </w:r>
          </w:p>
        </w:tc>
        <w:tc>
          <w:tcPr/>
          <w:p w:rsidR="00000000" w:rsidDel="00000000" w:rsidP="00000000" w:rsidRDefault="00000000" w:rsidRPr="00000000" w14:paraId="0000002C">
            <w:pPr>
              <w:rPr>
                <w:rFonts w:ascii="Georgia" w:cs="Georgia" w:eastAsia="Georgia" w:hAnsi="Georgia"/>
                <w:color w:val="40453d"/>
                <w:sz w:val="24"/>
                <w:szCs w:val="24"/>
              </w:rPr>
            </w:pPr>
            <w:r w:rsidDel="00000000" w:rsidR="00000000" w:rsidRPr="00000000">
              <w:rPr>
                <w:rtl w:val="0"/>
              </w:rPr>
            </w:r>
          </w:p>
        </w:tc>
        <w:tc>
          <w:tcPr/>
          <w:p w:rsidR="00000000" w:rsidDel="00000000" w:rsidP="00000000" w:rsidRDefault="00000000" w:rsidRPr="00000000" w14:paraId="0000002D">
            <w:pPr>
              <w:rPr>
                <w:rFonts w:ascii="Georgia" w:cs="Georgia" w:eastAsia="Georgia" w:hAnsi="Georgia"/>
                <w:color w:val="40453d"/>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E">
            <w:pPr>
              <w:rPr>
                <w:rFonts w:ascii="Georgia" w:cs="Georgia" w:eastAsia="Georgia" w:hAnsi="Georgia"/>
                <w:color w:val="40453d"/>
                <w:sz w:val="24"/>
                <w:szCs w:val="24"/>
              </w:rPr>
            </w:pPr>
            <w:r w:rsidDel="00000000" w:rsidR="00000000" w:rsidRPr="00000000">
              <w:rPr>
                <w:rFonts w:ascii="Georgia" w:cs="Georgia" w:eastAsia="Georgia" w:hAnsi="Georgia"/>
                <w:color w:val="40453d"/>
                <w:sz w:val="24"/>
                <w:szCs w:val="24"/>
                <w:rtl w:val="0"/>
              </w:rPr>
              <w:t xml:space="preserve">Peace</w:t>
            </w:r>
          </w:p>
        </w:tc>
        <w:tc>
          <w:tcPr/>
          <w:p w:rsidR="00000000" w:rsidDel="00000000" w:rsidP="00000000" w:rsidRDefault="00000000" w:rsidRPr="00000000" w14:paraId="0000002F">
            <w:pPr>
              <w:rPr>
                <w:rFonts w:ascii="Georgia" w:cs="Georgia" w:eastAsia="Georgia" w:hAnsi="Georgia"/>
                <w:color w:val="40453d"/>
                <w:sz w:val="24"/>
                <w:szCs w:val="24"/>
              </w:rPr>
            </w:pPr>
            <w:r w:rsidDel="00000000" w:rsidR="00000000" w:rsidRPr="00000000">
              <w:rPr>
                <w:rtl w:val="0"/>
              </w:rPr>
            </w:r>
          </w:p>
        </w:tc>
        <w:tc>
          <w:tcPr/>
          <w:p w:rsidR="00000000" w:rsidDel="00000000" w:rsidP="00000000" w:rsidRDefault="00000000" w:rsidRPr="00000000" w14:paraId="00000030">
            <w:pPr>
              <w:rPr>
                <w:rFonts w:ascii="Georgia" w:cs="Georgia" w:eastAsia="Georgia" w:hAnsi="Georgia"/>
                <w:color w:val="40453d"/>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1">
            <w:pPr>
              <w:rPr>
                <w:rFonts w:ascii="Georgia" w:cs="Georgia" w:eastAsia="Georgia" w:hAnsi="Georgia"/>
                <w:color w:val="40453d"/>
                <w:sz w:val="24"/>
                <w:szCs w:val="24"/>
              </w:rPr>
            </w:pPr>
            <w:r w:rsidDel="00000000" w:rsidR="00000000" w:rsidRPr="00000000">
              <w:rPr>
                <w:rFonts w:ascii="Georgia" w:cs="Georgia" w:eastAsia="Georgia" w:hAnsi="Georgia"/>
                <w:color w:val="40453d"/>
                <w:sz w:val="24"/>
                <w:szCs w:val="24"/>
                <w:rtl w:val="0"/>
              </w:rPr>
              <w:t xml:space="preserve">Partnership</w:t>
            </w:r>
          </w:p>
        </w:tc>
        <w:tc>
          <w:tcPr/>
          <w:p w:rsidR="00000000" w:rsidDel="00000000" w:rsidP="00000000" w:rsidRDefault="00000000" w:rsidRPr="00000000" w14:paraId="00000032">
            <w:pPr>
              <w:rPr>
                <w:rFonts w:ascii="Georgia" w:cs="Georgia" w:eastAsia="Georgia" w:hAnsi="Georgia"/>
                <w:color w:val="40453d"/>
                <w:sz w:val="24"/>
                <w:szCs w:val="24"/>
              </w:rPr>
            </w:pPr>
            <w:r w:rsidDel="00000000" w:rsidR="00000000" w:rsidRPr="00000000">
              <w:rPr>
                <w:rtl w:val="0"/>
              </w:rPr>
            </w:r>
          </w:p>
        </w:tc>
        <w:tc>
          <w:tcPr/>
          <w:p w:rsidR="00000000" w:rsidDel="00000000" w:rsidP="00000000" w:rsidRDefault="00000000" w:rsidRPr="00000000" w14:paraId="00000033">
            <w:pPr>
              <w:rPr>
                <w:rFonts w:ascii="Georgia" w:cs="Georgia" w:eastAsia="Georgia" w:hAnsi="Georgia"/>
                <w:color w:val="40453d"/>
                <w:sz w:val="24"/>
                <w:szCs w:val="24"/>
              </w:rPr>
            </w:pPr>
            <w:r w:rsidDel="00000000" w:rsidR="00000000" w:rsidRPr="00000000">
              <w:rPr>
                <w:rtl w:val="0"/>
              </w:rPr>
            </w:r>
          </w:p>
        </w:tc>
      </w:tr>
    </w:tbl>
    <w:p w:rsidR="00000000" w:rsidDel="00000000" w:rsidP="00000000" w:rsidRDefault="00000000" w:rsidRPr="00000000" w14:paraId="00000034">
      <w:pPr>
        <w:rPr>
          <w:rFonts w:ascii="Georgia" w:cs="Georgia" w:eastAsia="Georgia" w:hAnsi="Georgia"/>
          <w:color w:val="000000"/>
          <w:sz w:val="24"/>
          <w:szCs w:val="24"/>
        </w:rPr>
      </w:pPr>
      <w:r w:rsidDel="00000000" w:rsidR="00000000" w:rsidRPr="00000000">
        <w:rPr>
          <w:rtl w:val="0"/>
        </w:rPr>
      </w:r>
    </w:p>
    <w:p w:rsidR="00000000" w:rsidDel="00000000" w:rsidP="00000000" w:rsidRDefault="00000000" w:rsidRPr="00000000" w14:paraId="0000003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6">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Milestones for implementation:</w:t>
      </w:r>
    </w:p>
    <w:p w:rsidR="00000000" w:rsidDel="00000000" w:rsidP="00000000" w:rsidRDefault="00000000" w:rsidRPr="00000000" w14:paraId="00000037">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Committees are encouraged to develop a sustainable development action plan using the above tables, to identify priorities, by August 2023, including both short term (to 2025) and long-term (to 2030) priorities and actions towards these priorities, with reference to relevant contexts, namely country contexts for national committees, alongside international perspectives, relevant topic areas for international committees, and meeting the needs of those currently under-served by museums.</w:t>
      </w:r>
    </w:p>
    <w:p w:rsidR="00000000" w:rsidDel="00000000" w:rsidP="00000000" w:rsidRDefault="00000000" w:rsidRPr="00000000" w14:paraId="00000038">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To share progress at the 2025 General Conference and 2028 General Conference against these plans, and to set new, higher ambitions at each of 2025 and 2028, and ideally each year. In addition, to use committees’ own mechanisms – conferences, publications etc. – to drive short-term action and work with greater ambition for sustainable development. </w:t>
      </w:r>
    </w:p>
    <w:p w:rsidR="00000000" w:rsidDel="00000000" w:rsidP="00000000" w:rsidRDefault="00000000" w:rsidRPr="00000000" w14:paraId="00000039">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A">
      <w:pPr>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Committees may also be guided by action plans used in external contexts, such as the UNFCCC Gender Action Plan on Action for Climate Empowerment (to which a column on accountability is added below):</w:t>
      </w:r>
    </w:p>
    <w:tbl>
      <w:tblPr>
        <w:tblStyle w:val="Table2"/>
        <w:tblW w:w="1303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88"/>
        <w:gridCol w:w="2109"/>
        <w:gridCol w:w="2268"/>
        <w:gridCol w:w="1985"/>
        <w:gridCol w:w="2410"/>
        <w:gridCol w:w="2976"/>
        <w:tblGridChange w:id="0">
          <w:tblGrid>
            <w:gridCol w:w="1288"/>
            <w:gridCol w:w="2109"/>
            <w:gridCol w:w="2268"/>
            <w:gridCol w:w="1985"/>
            <w:gridCol w:w="2410"/>
            <w:gridCol w:w="2976"/>
          </w:tblGrid>
        </w:tblGridChange>
      </w:tblGrid>
      <w:tr>
        <w:trPr>
          <w:cantSplit w:val="0"/>
          <w:tblHeader w:val="0"/>
        </w:trPr>
        <w:tc>
          <w:tcPr>
            <w:gridSpan w:val="2"/>
          </w:tcPr>
          <w:p w:rsidR="00000000" w:rsidDel="00000000" w:rsidP="00000000" w:rsidRDefault="00000000" w:rsidRPr="00000000" w14:paraId="0000003B">
            <w:pPr>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Activities</w:t>
            </w:r>
          </w:p>
          <w:p w:rsidR="00000000" w:rsidDel="00000000" w:rsidP="00000000" w:rsidRDefault="00000000" w:rsidRPr="00000000" w14:paraId="0000003C">
            <w:pPr>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(short term, long term, please specify)</w:t>
            </w:r>
          </w:p>
        </w:tc>
        <w:tc>
          <w:tcPr/>
          <w:p w:rsidR="00000000" w:rsidDel="00000000" w:rsidP="00000000" w:rsidRDefault="00000000" w:rsidRPr="00000000" w14:paraId="0000003E">
            <w:pPr>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Responsibilities</w:t>
            </w:r>
          </w:p>
        </w:tc>
        <w:tc>
          <w:tcPr/>
          <w:p w:rsidR="00000000" w:rsidDel="00000000" w:rsidP="00000000" w:rsidRDefault="00000000" w:rsidRPr="00000000" w14:paraId="0000003F">
            <w:pPr>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Timeline</w:t>
            </w:r>
          </w:p>
        </w:tc>
        <w:tc>
          <w:tcPr/>
          <w:p w:rsidR="00000000" w:rsidDel="00000000" w:rsidP="00000000" w:rsidRDefault="00000000" w:rsidRPr="00000000" w14:paraId="00000040">
            <w:pPr>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Deliverables/outputs</w:t>
            </w:r>
          </w:p>
        </w:tc>
        <w:tc>
          <w:tcPr/>
          <w:p w:rsidR="00000000" w:rsidDel="00000000" w:rsidP="00000000" w:rsidRDefault="00000000" w:rsidRPr="00000000" w14:paraId="00000041">
            <w:pPr>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Accountability mechanisms</w:t>
            </w:r>
          </w:p>
        </w:tc>
      </w:tr>
      <w:tr>
        <w:trPr>
          <w:cantSplit w:val="0"/>
          <w:tblHeader w:val="0"/>
        </w:trPr>
        <w:tc>
          <w:tcPr>
            <w:gridSpan w:val="6"/>
          </w:tcPr>
          <w:p w:rsidR="00000000" w:rsidDel="00000000" w:rsidP="00000000" w:rsidRDefault="00000000" w:rsidRPr="00000000" w14:paraId="00000042">
            <w:pPr>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STRATEGIC VISION AND LEADERSHIP</w:t>
            </w:r>
          </w:p>
        </w:tc>
      </w:tr>
      <w:tr>
        <w:trPr>
          <w:cantSplit w:val="0"/>
          <w:tblHeader w:val="0"/>
        </w:trPr>
        <w:tc>
          <w:tcPr>
            <w:gridSpan w:val="6"/>
          </w:tcPr>
          <w:p w:rsidR="00000000" w:rsidDel="00000000" w:rsidP="00000000" w:rsidRDefault="00000000" w:rsidRPr="00000000" w14:paraId="0000004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eorgia" w:cs="Georgia" w:eastAsia="Georgia" w:hAnsi="Georgia"/>
                <w:i w:val="0"/>
                <w:smallCaps w:val="0"/>
                <w:strike w:val="0"/>
                <w:color w:val="000000"/>
                <w:sz w:val="24"/>
                <w:szCs w:val="24"/>
                <w:shd w:fill="auto" w:val="clear"/>
                <w:vertAlign w:val="baseline"/>
              </w:rPr>
            </w:pP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Raise ambition for sustainable development</w:t>
            </w:r>
            <w:r w:rsidDel="00000000" w:rsidR="00000000" w:rsidRPr="00000000">
              <w:rPr>
                <w:rtl w:val="0"/>
              </w:rPr>
            </w:r>
          </w:p>
        </w:tc>
      </w:tr>
      <w:tr>
        <w:trPr>
          <w:cantSplit w:val="0"/>
          <w:tblHeader w:val="0"/>
        </w:trPr>
        <w:tc>
          <w:tcPr>
            <w:gridSpan w:val="2"/>
          </w:tcPr>
          <w:p w:rsidR="00000000" w:rsidDel="00000000" w:rsidP="00000000" w:rsidRDefault="00000000" w:rsidRPr="00000000" w14:paraId="0000004E">
            <w:pPr>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Eg. </w:t>
            </w:r>
            <w:r w:rsidDel="00000000" w:rsidR="00000000" w:rsidRPr="00000000">
              <w:rPr>
                <w:rFonts w:ascii="Georgia" w:cs="Georgia" w:eastAsia="Georgia" w:hAnsi="Georgia"/>
                <w:sz w:val="24"/>
                <w:szCs w:val="24"/>
                <w:rtl w:val="0"/>
              </w:rPr>
              <w:t xml:space="preserve">Adopt a committee</w:t>
            </w:r>
            <w:r w:rsidDel="00000000" w:rsidR="00000000" w:rsidRPr="00000000">
              <w:rPr>
                <w:rFonts w:ascii="Georgia" w:cs="Georgia" w:eastAsia="Georgia" w:hAnsi="Georgia"/>
                <w:color w:val="000000"/>
                <w:sz w:val="24"/>
                <w:szCs w:val="24"/>
                <w:rtl w:val="0"/>
              </w:rPr>
              <w:t xml:space="preserve"> statement on level of ambition, to be made openly available, and to serve as driver for all activity in this plan. </w:t>
            </w:r>
          </w:p>
          <w:p w:rsidR="00000000" w:rsidDel="00000000" w:rsidP="00000000" w:rsidRDefault="00000000" w:rsidRPr="00000000" w14:paraId="0000004F">
            <w:pPr>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The 2019 Resolution on Sustainability c</w:t>
            </w:r>
            <w:r w:rsidDel="00000000" w:rsidR="00000000" w:rsidRPr="00000000">
              <w:rPr>
                <w:rFonts w:ascii="Georgia" w:cs="Georgia" w:eastAsia="Georgia" w:hAnsi="Georgia"/>
                <w:sz w:val="24"/>
                <w:szCs w:val="24"/>
                <w:rtl w:val="0"/>
              </w:rPr>
              <w:t xml:space="preserve">an be used as a guide: </w:t>
            </w:r>
            <w:hyperlink r:id="rId9">
              <w:r w:rsidDel="00000000" w:rsidR="00000000" w:rsidRPr="00000000">
                <w:rPr>
                  <w:rFonts w:ascii="Georgia" w:cs="Georgia" w:eastAsia="Georgia" w:hAnsi="Georgia"/>
                  <w:color w:val="1155cc"/>
                  <w:sz w:val="24"/>
                  <w:szCs w:val="24"/>
                  <w:u w:val="single"/>
                  <w:rtl w:val="0"/>
                </w:rPr>
                <w:t xml:space="preserve">https://icom.museum/wp-content/uploads/2021/01/Resolution-sustainability-EN.pdf</w:t>
              </w:r>
            </w:hyperlink>
            <w:r w:rsidDel="00000000" w:rsidR="00000000" w:rsidRPr="00000000">
              <w:rPr>
                <w:rtl w:val="0"/>
              </w:rPr>
            </w:r>
          </w:p>
        </w:tc>
        <w:tc>
          <w:tcPr/>
          <w:p w:rsidR="00000000" w:rsidDel="00000000" w:rsidP="00000000" w:rsidRDefault="00000000" w:rsidRPr="00000000" w14:paraId="00000051">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52">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53">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54">
            <w:pPr>
              <w:rPr>
                <w:rFonts w:ascii="Georgia" w:cs="Georgia" w:eastAsia="Georgia" w:hAnsi="Georgia"/>
                <w:color w:val="000000"/>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5">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57">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58">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59">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5A">
            <w:pPr>
              <w:rPr>
                <w:rFonts w:ascii="Georgia" w:cs="Georgia" w:eastAsia="Georgia" w:hAnsi="Georgia"/>
                <w:color w:val="000000"/>
                <w:sz w:val="24"/>
                <w:szCs w:val="24"/>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5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eorgia" w:cs="Georgia" w:eastAsia="Georgia" w:hAnsi="Georgia"/>
                <w:i w:val="0"/>
                <w:smallCaps w:val="0"/>
                <w:strike w:val="0"/>
                <w:color w:val="000000"/>
                <w:sz w:val="24"/>
                <w:szCs w:val="24"/>
                <w:shd w:fill="auto" w:val="clear"/>
                <w:vertAlign w:val="baseline"/>
              </w:rPr>
            </w:pP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Plan for the long term</w:t>
            </w:r>
            <w:r w:rsidDel="00000000" w:rsidR="00000000" w:rsidRPr="00000000">
              <w:rPr>
                <w:rtl w:val="0"/>
              </w:rPr>
            </w:r>
          </w:p>
        </w:tc>
      </w:tr>
      <w:tr>
        <w:trPr>
          <w:cantSplit w:val="0"/>
          <w:tblHeader w:val="0"/>
        </w:trPr>
        <w:tc>
          <w:tcPr>
            <w:gridSpan w:val="2"/>
          </w:tcPr>
          <w:p w:rsidR="00000000" w:rsidDel="00000000" w:rsidP="00000000" w:rsidRDefault="00000000" w:rsidRPr="00000000" w14:paraId="00000061">
            <w:pPr>
              <w:rPr>
                <w:rFonts w:ascii="Georgia" w:cs="Georgia" w:eastAsia="Georgia" w:hAnsi="Georgia"/>
                <w:sz w:val="24"/>
                <w:szCs w:val="24"/>
              </w:rPr>
            </w:pPr>
            <w:r w:rsidDel="00000000" w:rsidR="00000000" w:rsidRPr="00000000">
              <w:rPr>
                <w:rFonts w:ascii="Georgia" w:cs="Georgia" w:eastAsia="Georgia" w:hAnsi="Georgia"/>
                <w:color w:val="000000"/>
                <w:sz w:val="24"/>
                <w:szCs w:val="24"/>
                <w:rtl w:val="0"/>
              </w:rPr>
              <w:t xml:space="preserve">Eg. Identify </w:t>
            </w:r>
            <w:r w:rsidDel="00000000" w:rsidR="00000000" w:rsidRPr="00000000">
              <w:rPr>
                <w:rFonts w:ascii="Georgia" w:cs="Georgia" w:eastAsia="Georgia" w:hAnsi="Georgia"/>
                <w:sz w:val="24"/>
                <w:szCs w:val="24"/>
                <w:rtl w:val="0"/>
              </w:rPr>
              <w:t xml:space="preserve">mechanisms</w:t>
            </w:r>
            <w:r w:rsidDel="00000000" w:rsidR="00000000" w:rsidRPr="00000000">
              <w:rPr>
                <w:rFonts w:ascii="Georgia" w:cs="Georgia" w:eastAsia="Georgia" w:hAnsi="Georgia"/>
                <w:color w:val="000000"/>
                <w:sz w:val="24"/>
                <w:szCs w:val="24"/>
                <w:rtl w:val="0"/>
              </w:rPr>
              <w:t xml:space="preserve"> for continuity of ambition, action and accountability beyond current committee membership</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62">
            <w:pPr>
              <w:rPr>
                <w:rFonts w:ascii="Georgia" w:cs="Georgia" w:eastAsia="Georgia" w:hAnsi="Georgia"/>
                <w:sz w:val="24"/>
                <w:szCs w:val="24"/>
              </w:rPr>
            </w:pPr>
            <w:r w:rsidDel="00000000" w:rsidR="00000000" w:rsidRPr="00000000">
              <w:rPr>
                <w:rtl w:val="0"/>
              </w:rPr>
            </w:r>
          </w:p>
        </w:tc>
        <w:tc>
          <w:tcPr/>
          <w:p w:rsidR="00000000" w:rsidDel="00000000" w:rsidP="00000000" w:rsidRDefault="00000000" w:rsidRPr="00000000" w14:paraId="00000064">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65">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66">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67">
            <w:pPr>
              <w:rPr>
                <w:rFonts w:ascii="Georgia" w:cs="Georgia" w:eastAsia="Georgia" w:hAnsi="Georgia"/>
                <w:color w:val="000000"/>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68">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6A">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6B">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6C">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6D">
            <w:pPr>
              <w:rPr>
                <w:rFonts w:ascii="Georgia" w:cs="Georgia" w:eastAsia="Georgia" w:hAnsi="Georgia"/>
                <w:color w:val="000000"/>
                <w:sz w:val="24"/>
                <w:szCs w:val="24"/>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6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eorgia" w:cs="Georgia" w:eastAsia="Georgia" w:hAnsi="Georgia"/>
                <w:i w:val="0"/>
                <w:smallCaps w:val="0"/>
                <w:strike w:val="0"/>
                <w:color w:val="000000"/>
                <w:sz w:val="24"/>
                <w:szCs w:val="24"/>
                <w:shd w:fill="auto" w:val="clear"/>
                <w:vertAlign w:val="baseline"/>
              </w:rPr>
            </w:pP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Ensure policy coherence for effectiveness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74">
            <w:pPr>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Eg. Review positive and negative effects of policies, mechanisms to address these</w:t>
            </w:r>
          </w:p>
        </w:tc>
        <w:tc>
          <w:tcPr/>
          <w:p w:rsidR="00000000" w:rsidDel="00000000" w:rsidP="00000000" w:rsidRDefault="00000000" w:rsidRPr="00000000" w14:paraId="00000076">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77">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78">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79">
            <w:pPr>
              <w:rPr>
                <w:rFonts w:ascii="Georgia" w:cs="Georgia" w:eastAsia="Georgia" w:hAnsi="Georgia"/>
                <w:color w:val="000000"/>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7A">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7C">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7D">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7E">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7F">
            <w:pPr>
              <w:rPr>
                <w:rFonts w:ascii="Georgia" w:cs="Georgia" w:eastAsia="Georgia" w:hAnsi="Georgia"/>
                <w:color w:val="000000"/>
                <w:sz w:val="24"/>
                <w:szCs w:val="24"/>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80">
            <w:pPr>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RESOURCING</w:t>
            </w:r>
          </w:p>
        </w:tc>
      </w:tr>
      <w:tr>
        <w:trPr>
          <w:cantSplit w:val="0"/>
          <w:tblHeader w:val="0"/>
        </w:trPr>
        <w:tc>
          <w:tcPr>
            <w:gridSpan w:val="6"/>
          </w:tcPr>
          <w:p w:rsidR="00000000" w:rsidDel="00000000" w:rsidP="00000000" w:rsidRDefault="00000000" w:rsidRPr="00000000" w14:paraId="0000008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eorgia" w:cs="Georgia" w:eastAsia="Georgia" w:hAnsi="Georgia"/>
                <w:i w:val="0"/>
                <w:smallCaps w:val="0"/>
                <w:strike w:val="0"/>
                <w:color w:val="000000"/>
                <w:sz w:val="24"/>
                <w:szCs w:val="24"/>
                <w:shd w:fill="auto" w:val="clear"/>
                <w:vertAlign w:val="baseline"/>
              </w:rPr>
            </w:pP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Review, identify and allocate resources to support sustainable development across all activities</w:t>
            </w:r>
            <w:r w:rsidDel="00000000" w:rsidR="00000000" w:rsidRPr="00000000">
              <w:rPr>
                <w:rtl w:val="0"/>
              </w:rPr>
            </w:r>
          </w:p>
        </w:tc>
      </w:tr>
      <w:tr>
        <w:trPr>
          <w:cantSplit w:val="0"/>
          <w:trHeight w:val="1743.8671875" w:hRule="atLeast"/>
          <w:tblHeader w:val="0"/>
        </w:trPr>
        <w:tc>
          <w:tcPr>
            <w:gridSpan w:val="2"/>
          </w:tcPr>
          <w:p w:rsidR="00000000" w:rsidDel="00000000" w:rsidP="00000000" w:rsidRDefault="00000000" w:rsidRPr="00000000" w14:paraId="0000008C">
            <w:pPr>
              <w:rPr>
                <w:rFonts w:ascii="Georgia" w:cs="Georgia" w:eastAsia="Georgia" w:hAnsi="Georgia"/>
                <w:sz w:val="24"/>
                <w:szCs w:val="24"/>
              </w:rPr>
            </w:pPr>
            <w:r w:rsidDel="00000000" w:rsidR="00000000" w:rsidRPr="00000000">
              <w:rPr>
                <w:rFonts w:ascii="Georgia" w:cs="Georgia" w:eastAsia="Georgia" w:hAnsi="Georgia"/>
                <w:color w:val="000000"/>
                <w:sz w:val="24"/>
                <w:szCs w:val="24"/>
                <w:rtl w:val="0"/>
              </w:rPr>
              <w:t xml:space="preserve">Eg. Identify mechanism for resourcing sustainable development activity</w:t>
            </w:r>
            <w:r w:rsidDel="00000000" w:rsidR="00000000" w:rsidRPr="00000000">
              <w:rPr>
                <w:rtl w:val="0"/>
              </w:rPr>
            </w:r>
          </w:p>
        </w:tc>
        <w:tc>
          <w:tcPr/>
          <w:p w:rsidR="00000000" w:rsidDel="00000000" w:rsidP="00000000" w:rsidRDefault="00000000" w:rsidRPr="00000000" w14:paraId="0000008E">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8F">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90">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91">
            <w:pPr>
              <w:rPr>
                <w:rFonts w:ascii="Georgia" w:cs="Georgia" w:eastAsia="Georgia" w:hAnsi="Georgia"/>
                <w:color w:val="000000"/>
                <w:sz w:val="24"/>
                <w:szCs w:val="24"/>
              </w:rPr>
            </w:pPr>
            <w:r w:rsidDel="00000000" w:rsidR="00000000" w:rsidRPr="00000000">
              <w:rPr>
                <w:rtl w:val="0"/>
              </w:rPr>
            </w:r>
          </w:p>
        </w:tc>
      </w:tr>
      <w:tr>
        <w:trPr>
          <w:cantSplit w:val="0"/>
          <w:trHeight w:val="240" w:hRule="atLeast"/>
          <w:tblHeader w:val="0"/>
        </w:trPr>
        <w:tc>
          <w:tcPr>
            <w:gridSpan w:val="2"/>
          </w:tcPr>
          <w:p w:rsidR="00000000" w:rsidDel="00000000" w:rsidP="00000000" w:rsidRDefault="00000000" w:rsidRPr="00000000" w14:paraId="00000092">
            <w:pPr>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Eg. Set up a committee or advisory group of sustainable development from multiple fields.</w:t>
            </w:r>
            <w:r w:rsidDel="00000000" w:rsidR="00000000" w:rsidRPr="00000000">
              <w:rPr>
                <w:rtl w:val="0"/>
              </w:rPr>
            </w:r>
          </w:p>
        </w:tc>
        <w:tc>
          <w:tcPr/>
          <w:p w:rsidR="00000000" w:rsidDel="00000000" w:rsidP="00000000" w:rsidRDefault="00000000" w:rsidRPr="00000000" w14:paraId="00000094">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95">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96">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97">
            <w:pPr>
              <w:rPr>
                <w:rFonts w:ascii="Georgia" w:cs="Georgia" w:eastAsia="Georgia" w:hAnsi="Georgia"/>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8">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99">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9A">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9B">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9C">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9D">
            <w:pPr>
              <w:rPr>
                <w:rFonts w:ascii="Georgia" w:cs="Georgia" w:eastAsia="Georgia" w:hAnsi="Georgia"/>
                <w:color w:val="000000"/>
                <w:sz w:val="24"/>
                <w:szCs w:val="24"/>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9E">
            <w:pPr>
              <w:rPr>
                <w:rFonts w:ascii="Georgia" w:cs="Georgia" w:eastAsia="Georgia" w:hAnsi="Georgia"/>
                <w:b w:val="1"/>
              </w:rPr>
            </w:pPr>
            <w:r w:rsidDel="00000000" w:rsidR="00000000" w:rsidRPr="00000000">
              <w:rPr>
                <w:rFonts w:ascii="Georgia" w:cs="Georgia" w:eastAsia="Georgia" w:hAnsi="Georgia"/>
                <w:b w:val="1"/>
                <w:rtl w:val="0"/>
              </w:rPr>
              <w:t xml:space="preserve">CO-ORDINATED ACTION ACROSS AND BEYOND ICOM FOR SUSTAINABLE  DEVELOPMENT</w:t>
            </w:r>
          </w:p>
          <w:p w:rsidR="00000000" w:rsidDel="00000000" w:rsidP="00000000" w:rsidRDefault="00000000" w:rsidRPr="00000000" w14:paraId="0000009F">
            <w:pPr>
              <w:rPr>
                <w:rFonts w:ascii="Georgia" w:cs="Georgia" w:eastAsia="Georgia" w:hAnsi="Georgia"/>
                <w:color w:val="000000"/>
                <w:sz w:val="24"/>
                <w:szCs w:val="24"/>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A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eorgia" w:cs="Georgia" w:eastAsia="Georgia" w:hAnsi="Georgia"/>
                <w:i w:val="0"/>
                <w:smallCaps w:val="0"/>
                <w:strike w:val="0"/>
                <w:color w:val="000000"/>
                <w:sz w:val="24"/>
                <w:szCs w:val="24"/>
                <w:shd w:fill="auto" w:val="clear"/>
                <w:vertAlign w:val="baseline"/>
              </w:rPr>
            </w:pP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Connect with international opportunities to enhance sustainable development</w:t>
            </w:r>
            <w:r w:rsidDel="00000000" w:rsidR="00000000" w:rsidRPr="00000000">
              <w:rPr>
                <w:rtl w:val="0"/>
              </w:rPr>
            </w:r>
          </w:p>
        </w:tc>
      </w:tr>
      <w:tr>
        <w:trPr>
          <w:cantSplit w:val="0"/>
          <w:tblHeader w:val="0"/>
        </w:trPr>
        <w:tc>
          <w:tcPr>
            <w:gridSpan w:val="2"/>
          </w:tcPr>
          <w:p w:rsidR="00000000" w:rsidDel="00000000" w:rsidP="00000000" w:rsidRDefault="00000000" w:rsidRPr="00000000" w14:paraId="000000AB">
            <w:pPr>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Eg. Review and select a small number of initiatives, such as International Days, Years and/or Decades</w:t>
            </w:r>
          </w:p>
        </w:tc>
        <w:tc>
          <w:tcPr/>
          <w:p w:rsidR="00000000" w:rsidDel="00000000" w:rsidP="00000000" w:rsidRDefault="00000000" w:rsidRPr="00000000" w14:paraId="000000AD">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AE">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AF">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B0">
            <w:pPr>
              <w:rPr>
                <w:rFonts w:ascii="Georgia" w:cs="Georgia" w:eastAsia="Georgia" w:hAnsi="Georgia"/>
                <w:color w:val="000000"/>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B1">
            <w:pPr>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Eg. Identify relevant external agencies, </w:t>
            </w:r>
            <w:r w:rsidDel="00000000" w:rsidR="00000000" w:rsidRPr="00000000">
              <w:rPr>
                <w:rFonts w:ascii="Georgia" w:cs="Georgia" w:eastAsia="Georgia" w:hAnsi="Georgia"/>
                <w:sz w:val="24"/>
                <w:szCs w:val="24"/>
                <w:rtl w:val="0"/>
              </w:rPr>
              <w:t xml:space="preserve">organizations</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color w:val="000000"/>
                <w:sz w:val="24"/>
                <w:szCs w:val="24"/>
                <w:rtl w:val="0"/>
              </w:rPr>
              <w:t xml:space="preserve"> and Universities, including outside the sector.</w:t>
            </w:r>
          </w:p>
        </w:tc>
        <w:tc>
          <w:tcPr/>
          <w:p w:rsidR="00000000" w:rsidDel="00000000" w:rsidP="00000000" w:rsidRDefault="00000000" w:rsidRPr="00000000" w14:paraId="000000B3">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B4">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B5">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B6">
            <w:pPr>
              <w:rPr>
                <w:rFonts w:ascii="Georgia" w:cs="Georgia" w:eastAsia="Georgia" w:hAnsi="Georgia"/>
                <w:color w:val="000000"/>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B7">
            <w:pPr>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Eg. Identify relevant laws, UN Conventions, Declarations and Recommendations</w:t>
            </w:r>
          </w:p>
        </w:tc>
        <w:tc>
          <w:tcPr/>
          <w:p w:rsidR="00000000" w:rsidDel="00000000" w:rsidP="00000000" w:rsidRDefault="00000000" w:rsidRPr="00000000" w14:paraId="000000B9">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BA">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BB">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BC">
            <w:pPr>
              <w:rPr>
                <w:rFonts w:ascii="Georgia" w:cs="Georgia" w:eastAsia="Georgia" w:hAnsi="Georgia"/>
                <w:color w:val="000000"/>
                <w:sz w:val="24"/>
                <w:szCs w:val="24"/>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B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eorgia" w:cs="Georgia" w:eastAsia="Georgia" w:hAnsi="Georgia"/>
                <w:i w:val="0"/>
                <w:smallCaps w:val="0"/>
                <w:strike w:val="0"/>
                <w:color w:val="000000"/>
                <w:sz w:val="24"/>
                <w:szCs w:val="24"/>
                <w:shd w:fill="auto" w:val="clear"/>
                <w:vertAlign w:val="baseline"/>
              </w:rPr>
            </w:pP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Support action for sustainable development across ICOM, through more co-ordinated action</w:t>
            </w:r>
            <w:r w:rsidDel="00000000" w:rsidR="00000000" w:rsidRPr="00000000">
              <w:rPr>
                <w:rtl w:val="0"/>
              </w:rPr>
            </w:r>
          </w:p>
        </w:tc>
      </w:tr>
      <w:tr>
        <w:trPr>
          <w:cantSplit w:val="0"/>
          <w:tblHeader w:val="0"/>
        </w:trPr>
        <w:tc>
          <w:tcPr>
            <w:gridSpan w:val="2"/>
          </w:tcPr>
          <w:p w:rsidR="00000000" w:rsidDel="00000000" w:rsidP="00000000" w:rsidRDefault="00000000" w:rsidRPr="00000000" w14:paraId="000000C3">
            <w:pPr>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Eg. Identify and state partnerships with relevant bodies and for which purposes</w:t>
            </w:r>
          </w:p>
        </w:tc>
        <w:tc>
          <w:tcPr/>
          <w:p w:rsidR="00000000" w:rsidDel="00000000" w:rsidP="00000000" w:rsidRDefault="00000000" w:rsidRPr="00000000" w14:paraId="000000C5">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C6">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C7">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C8">
            <w:pPr>
              <w:rPr>
                <w:rFonts w:ascii="Georgia" w:cs="Georgia" w:eastAsia="Georgia" w:hAnsi="Georgia"/>
                <w:color w:val="000000"/>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C9">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CB">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CC">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CD">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CE">
            <w:pPr>
              <w:rPr>
                <w:rFonts w:ascii="Georgia" w:cs="Georgia" w:eastAsia="Georgia" w:hAnsi="Georgia"/>
                <w:color w:val="000000"/>
                <w:sz w:val="24"/>
                <w:szCs w:val="24"/>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CF">
            <w:pPr>
              <w:rPr>
                <w:rFonts w:ascii="Georgia" w:cs="Georgia" w:eastAsia="Georgia" w:hAnsi="Georgia"/>
                <w:b w:val="1"/>
              </w:rPr>
            </w:pPr>
            <w:r w:rsidDel="00000000" w:rsidR="00000000" w:rsidRPr="00000000">
              <w:rPr>
                <w:rFonts w:ascii="Georgia" w:cs="Georgia" w:eastAsia="Georgia" w:hAnsi="Georgia"/>
                <w:b w:val="1"/>
                <w:rtl w:val="0"/>
              </w:rPr>
              <w:t xml:space="preserve">PROVIDE MORE TOOLS AND SUPPORT TO TAKE PART IN SUSTAINABLE DEVELOPMENT</w:t>
            </w:r>
          </w:p>
          <w:p w:rsidR="00000000" w:rsidDel="00000000" w:rsidP="00000000" w:rsidRDefault="00000000" w:rsidRPr="00000000" w14:paraId="000000D0">
            <w:pPr>
              <w:rPr>
                <w:rFonts w:ascii="Georgia" w:cs="Georgia" w:eastAsia="Georgia" w:hAnsi="Georgia"/>
                <w:color w:val="000000"/>
                <w:sz w:val="24"/>
                <w:szCs w:val="24"/>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D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eorgia" w:cs="Georgia" w:eastAsia="Georgia" w:hAnsi="Georgia"/>
                <w:i w:val="0"/>
                <w:smallCaps w:val="0"/>
                <w:strike w:val="0"/>
                <w:color w:val="000000"/>
                <w:sz w:val="24"/>
                <w:szCs w:val="24"/>
                <w:shd w:fill="auto" w:val="clear"/>
                <w:vertAlign w:val="baseline"/>
              </w:rPr>
            </w:pP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Develop skills to be effective, to empower members to understand, make effective use of sustainable development opportunities, tools and perspectives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DC">
            <w:pPr>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Eg. Identify skills gaps and requirements in context of ongoing needs of professions</w:t>
            </w:r>
          </w:p>
        </w:tc>
        <w:tc>
          <w:tcPr/>
          <w:p w:rsidR="00000000" w:rsidDel="00000000" w:rsidP="00000000" w:rsidRDefault="00000000" w:rsidRPr="00000000" w14:paraId="000000DE">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DF">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E0">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E1">
            <w:pPr>
              <w:rPr>
                <w:rFonts w:ascii="Georgia" w:cs="Georgia" w:eastAsia="Georgia" w:hAnsi="Georgia"/>
                <w:color w:val="000000"/>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E2">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E4">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E5">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E6">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E7">
            <w:pPr>
              <w:rPr>
                <w:rFonts w:ascii="Georgia" w:cs="Georgia" w:eastAsia="Georgia" w:hAnsi="Georgia"/>
                <w:color w:val="000000"/>
                <w:sz w:val="24"/>
                <w:szCs w:val="24"/>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E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eorgia" w:cs="Georgia" w:eastAsia="Georgia" w:hAnsi="Georgia"/>
                <w:i w:val="0"/>
                <w:smallCaps w:val="0"/>
                <w:strike w:val="0"/>
                <w:color w:val="000000"/>
                <w:sz w:val="24"/>
                <w:szCs w:val="24"/>
                <w:shd w:fill="auto" w:val="clear"/>
                <w:vertAlign w:val="baseline"/>
              </w:rPr>
            </w:pP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Help the sharing of experiences of taking action, through platforms for members and other opportunities to share good practices and lessons learnt</w:t>
            </w:r>
            <w:r w:rsidDel="00000000" w:rsidR="00000000" w:rsidRPr="00000000">
              <w:rPr>
                <w:rtl w:val="0"/>
              </w:rPr>
            </w:r>
          </w:p>
        </w:tc>
      </w:tr>
      <w:tr>
        <w:trPr>
          <w:cantSplit w:val="0"/>
          <w:tblHeader w:val="0"/>
        </w:trPr>
        <w:tc>
          <w:tcPr>
            <w:gridSpan w:val="2"/>
          </w:tcPr>
          <w:p w:rsidR="00000000" w:rsidDel="00000000" w:rsidP="00000000" w:rsidRDefault="00000000" w:rsidRPr="00000000" w14:paraId="000000EE">
            <w:pPr>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Eg. Identify communications needs and channels </w:t>
            </w:r>
          </w:p>
          <w:p w:rsidR="00000000" w:rsidDel="00000000" w:rsidP="00000000" w:rsidRDefault="00000000" w:rsidRPr="00000000" w14:paraId="000000EF">
            <w:pPr>
              <w:rPr>
                <w:rFonts w:ascii="Georgia" w:cs="Georgia" w:eastAsia="Georgia" w:hAnsi="Georgia"/>
                <w:sz w:val="24"/>
                <w:szCs w:val="24"/>
              </w:rPr>
            </w:pPr>
            <w:r w:rsidDel="00000000" w:rsidR="00000000" w:rsidRPr="00000000">
              <w:rPr>
                <w:rFonts w:ascii="Georgia" w:cs="Georgia" w:eastAsia="Georgia" w:hAnsi="Georgia"/>
                <w:color w:val="000000"/>
                <w:sz w:val="24"/>
                <w:szCs w:val="24"/>
                <w:rtl w:val="0"/>
              </w:rPr>
              <w:t xml:space="preserve">webinar, live streaming, publication, website or microsites, social media activities……</w:t>
            </w:r>
            <w:r w:rsidDel="00000000" w:rsidR="00000000" w:rsidRPr="00000000">
              <w:rPr>
                <w:rtl w:val="0"/>
              </w:rPr>
            </w:r>
          </w:p>
        </w:tc>
        <w:tc>
          <w:tcPr/>
          <w:p w:rsidR="00000000" w:rsidDel="00000000" w:rsidP="00000000" w:rsidRDefault="00000000" w:rsidRPr="00000000" w14:paraId="000000F1">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F2">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F3">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F4">
            <w:pPr>
              <w:rPr>
                <w:rFonts w:ascii="Georgia" w:cs="Georgia" w:eastAsia="Georgia" w:hAnsi="Georgia"/>
                <w:color w:val="000000"/>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F5">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F7">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F8">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F9">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FA">
            <w:pPr>
              <w:rPr>
                <w:rFonts w:ascii="Georgia" w:cs="Georgia" w:eastAsia="Georgia" w:hAnsi="Georgia"/>
                <w:color w:val="000000"/>
                <w:sz w:val="24"/>
                <w:szCs w:val="24"/>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FB">
            <w:pPr>
              <w:rPr>
                <w:rFonts w:ascii="Georgia" w:cs="Georgia" w:eastAsia="Georgia" w:hAnsi="Georgia"/>
                <w:color w:val="000000"/>
                <w:sz w:val="24"/>
                <w:szCs w:val="24"/>
              </w:rPr>
            </w:pPr>
            <w:r w:rsidDel="00000000" w:rsidR="00000000" w:rsidRPr="00000000">
              <w:rPr>
                <w:rFonts w:ascii="Georgia" w:cs="Georgia" w:eastAsia="Georgia" w:hAnsi="Georgia"/>
                <w:b w:val="1"/>
                <w:rtl w:val="0"/>
              </w:rPr>
              <w:t xml:space="preserve">MONITORING, EVALUATION AND COMMUNICATION</w:t>
            </w:r>
            <w:r w:rsidDel="00000000" w:rsidR="00000000" w:rsidRPr="00000000">
              <w:rPr>
                <w:rtl w:val="0"/>
              </w:rPr>
            </w:r>
          </w:p>
        </w:tc>
      </w:tr>
      <w:tr>
        <w:trPr>
          <w:cantSplit w:val="0"/>
          <w:tblHeader w:val="0"/>
        </w:trPr>
        <w:tc>
          <w:tcPr>
            <w:gridSpan w:val="6"/>
          </w:tcPr>
          <w:p w:rsidR="00000000" w:rsidDel="00000000" w:rsidP="00000000" w:rsidRDefault="00000000" w:rsidRPr="00000000" w14:paraId="0000010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eorgia" w:cs="Georgia" w:eastAsia="Georgia" w:hAnsi="Georgia"/>
                <w:i w:val="0"/>
                <w:smallCaps w:val="0"/>
                <w:strike w:val="0"/>
                <w:color w:val="000000"/>
                <w:sz w:val="24"/>
                <w:szCs w:val="24"/>
                <w:shd w:fill="auto" w:val="clear"/>
                <w:vertAlign w:val="baseline"/>
              </w:rPr>
            </w:pP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Listen to the needs of relevant communities, including a wide range of stakeholders</w:t>
            </w:r>
            <w:r w:rsidDel="00000000" w:rsidR="00000000" w:rsidRPr="00000000">
              <w:rPr>
                <w:rtl w:val="0"/>
              </w:rPr>
            </w:r>
          </w:p>
        </w:tc>
      </w:tr>
      <w:tr>
        <w:trPr>
          <w:cantSplit w:val="0"/>
          <w:tblHeader w:val="0"/>
        </w:trPr>
        <w:tc>
          <w:tcPr>
            <w:gridSpan w:val="2"/>
          </w:tcPr>
          <w:p w:rsidR="00000000" w:rsidDel="00000000" w:rsidP="00000000" w:rsidRDefault="00000000" w:rsidRPr="00000000" w14:paraId="00000107">
            <w:pPr>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Eg. Identify and state relevant communities and stakeholders</w:t>
            </w:r>
          </w:p>
        </w:tc>
        <w:tc>
          <w:tcPr/>
          <w:p w:rsidR="00000000" w:rsidDel="00000000" w:rsidP="00000000" w:rsidRDefault="00000000" w:rsidRPr="00000000" w14:paraId="00000109">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10A">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10B">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10C">
            <w:pPr>
              <w:rPr>
                <w:rFonts w:ascii="Georgia" w:cs="Georgia" w:eastAsia="Georgia" w:hAnsi="Georgia"/>
                <w:color w:val="000000"/>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0D">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10F">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110">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111">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112">
            <w:pPr>
              <w:rPr>
                <w:rFonts w:ascii="Georgia" w:cs="Georgia" w:eastAsia="Georgia" w:hAnsi="Georgia"/>
                <w:color w:val="000000"/>
                <w:sz w:val="24"/>
                <w:szCs w:val="24"/>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11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eorgia" w:cs="Georgia" w:eastAsia="Georgia" w:hAnsi="Georgia"/>
                <w:i w:val="0"/>
                <w:smallCaps w:val="0"/>
                <w:strike w:val="0"/>
                <w:color w:val="000000"/>
                <w:sz w:val="24"/>
                <w:szCs w:val="24"/>
                <w:shd w:fill="auto" w:val="clear"/>
                <w:vertAlign w:val="baseline"/>
              </w:rPr>
            </w:pP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Develop clear mechanisms for monitoring and communication action, to match sustainable development </w:t>
            </w:r>
            <w:r w:rsidDel="00000000" w:rsidR="00000000" w:rsidRPr="00000000">
              <w:rPr>
                <w:rFonts w:ascii="Georgia" w:cs="Georgia" w:eastAsia="Georgia" w:hAnsi="Georgia"/>
                <w:sz w:val="24"/>
                <w:szCs w:val="24"/>
                <w:rtl w:val="0"/>
              </w:rPr>
              <w:t xml:space="preserve">commitments</w:t>
            </w: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 with clear accountability, clear monitoring and evaluation </w:t>
            </w:r>
            <w:r w:rsidDel="00000000" w:rsidR="00000000" w:rsidRPr="00000000">
              <w:rPr>
                <w:rtl w:val="0"/>
              </w:rPr>
            </w:r>
          </w:p>
        </w:tc>
      </w:tr>
      <w:tr>
        <w:trPr>
          <w:cantSplit w:val="0"/>
          <w:tblHeader w:val="0"/>
        </w:trPr>
        <w:tc>
          <w:tcPr>
            <w:gridSpan w:val="2"/>
          </w:tcPr>
          <w:p w:rsidR="00000000" w:rsidDel="00000000" w:rsidP="00000000" w:rsidRDefault="00000000" w:rsidRPr="00000000" w14:paraId="00000119">
            <w:pPr>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Eg. Review existing mechanisms of communication, identify gaps and additional needs</w:t>
            </w:r>
          </w:p>
          <w:p w:rsidR="00000000" w:rsidDel="00000000" w:rsidP="00000000" w:rsidRDefault="00000000" w:rsidRPr="00000000" w14:paraId="0000011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1B">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For example, National and International Committees can refer to the SDGs in their annual </w:t>
            </w:r>
            <w:r w:rsidDel="00000000" w:rsidR="00000000" w:rsidRPr="00000000">
              <w:rPr>
                <w:rFonts w:ascii="Georgia" w:cs="Georgia" w:eastAsia="Georgia" w:hAnsi="Georgia"/>
                <w:sz w:val="24"/>
                <w:szCs w:val="24"/>
                <w:rtl w:val="0"/>
              </w:rPr>
              <w:t xml:space="preserve">report</w:t>
            </w:r>
            <w:r w:rsidDel="00000000" w:rsidR="00000000" w:rsidRPr="00000000">
              <w:rPr>
                <w:rFonts w:ascii="Georgia" w:cs="Georgia" w:eastAsia="Georgia" w:hAnsi="Georgia"/>
                <w:sz w:val="24"/>
                <w:szCs w:val="24"/>
                <w:rtl w:val="0"/>
              </w:rPr>
              <w:t xml:space="preserve">s, Development Plans, Research Projects, Academic Activities, etc.</w:t>
            </w:r>
          </w:p>
          <w:p w:rsidR="00000000" w:rsidDel="00000000" w:rsidP="00000000" w:rsidRDefault="00000000" w:rsidRPr="00000000" w14:paraId="0000011C">
            <w:pPr>
              <w:rPr>
                <w:rFonts w:ascii="Georgia" w:cs="Georgia" w:eastAsia="Georgia" w:hAnsi="Georgia"/>
                <w:sz w:val="24"/>
                <w:szCs w:val="24"/>
              </w:rPr>
            </w:pPr>
            <w:r w:rsidDel="00000000" w:rsidR="00000000" w:rsidRPr="00000000">
              <w:rPr>
                <w:rtl w:val="0"/>
              </w:rPr>
            </w:r>
          </w:p>
        </w:tc>
        <w:tc>
          <w:tcPr/>
          <w:p w:rsidR="00000000" w:rsidDel="00000000" w:rsidP="00000000" w:rsidRDefault="00000000" w:rsidRPr="00000000" w14:paraId="0000011E">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11F">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120">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121">
            <w:pPr>
              <w:rPr>
                <w:rFonts w:ascii="Georgia" w:cs="Georgia" w:eastAsia="Georgia" w:hAnsi="Georgia"/>
                <w:color w:val="000000"/>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22">
            <w:pPr>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Eg. Identify mechanisms for communicating beyond the membership, for accountability, and in relation to stakeholders identified in 9 above.</w:t>
            </w:r>
          </w:p>
        </w:tc>
        <w:tc>
          <w:tcPr/>
          <w:p w:rsidR="00000000" w:rsidDel="00000000" w:rsidP="00000000" w:rsidRDefault="00000000" w:rsidRPr="00000000" w14:paraId="00000124">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125">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126">
            <w:pPr>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127">
            <w:pPr>
              <w:rPr>
                <w:rFonts w:ascii="Georgia" w:cs="Georgia" w:eastAsia="Georgia" w:hAnsi="Georgia"/>
                <w:color w:val="000000"/>
                <w:sz w:val="24"/>
                <w:szCs w:val="24"/>
              </w:rPr>
            </w:pPr>
            <w:r w:rsidDel="00000000" w:rsidR="00000000" w:rsidRPr="00000000">
              <w:rPr>
                <w:rtl w:val="0"/>
              </w:rPr>
            </w:r>
          </w:p>
        </w:tc>
      </w:tr>
    </w:tbl>
    <w:p w:rsidR="00000000" w:rsidDel="00000000" w:rsidP="00000000" w:rsidRDefault="00000000" w:rsidRPr="00000000" w14:paraId="0000012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29">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Milestones for </w:t>
      </w:r>
      <w:r w:rsidDel="00000000" w:rsidR="00000000" w:rsidRPr="00000000">
        <w:rPr>
          <w:rFonts w:ascii="Georgia" w:cs="Georgia" w:eastAsia="Georgia" w:hAnsi="Georgia"/>
          <w:b w:val="1"/>
          <w:sz w:val="24"/>
          <w:szCs w:val="24"/>
          <w:rtl w:val="0"/>
        </w:rPr>
        <w:t xml:space="preserve">discussion</w:t>
      </w:r>
      <w:r w:rsidDel="00000000" w:rsidR="00000000" w:rsidRPr="00000000">
        <w:rPr>
          <w:rFonts w:ascii="Georgia" w:cs="Georgia" w:eastAsia="Georgia" w:hAnsi="Georgia"/>
          <w:b w:val="1"/>
          <w:sz w:val="24"/>
          <w:szCs w:val="24"/>
          <w:rtl w:val="0"/>
        </w:rPr>
        <w:t xml:space="preserve">:</w:t>
      </w:r>
    </w:p>
    <w:p w:rsidR="00000000" w:rsidDel="00000000" w:rsidP="00000000" w:rsidRDefault="00000000" w:rsidRPr="00000000" w14:paraId="0000012A">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All ICOM committees are</w:t>
      </w:r>
      <w:r w:rsidDel="00000000" w:rsidR="00000000" w:rsidRPr="00000000">
        <w:rPr>
          <w:rFonts w:ascii="Georgia" w:cs="Georgia" w:eastAsia="Georgia" w:hAnsi="Georgia"/>
          <w:sz w:val="24"/>
          <w:szCs w:val="24"/>
          <w:rtl w:val="0"/>
        </w:rPr>
        <w:t xml:space="preserve"> invited to consider the following questions through consultations, surveys and debates.</w:t>
      </w:r>
    </w:p>
    <w:p w:rsidR="00000000" w:rsidDel="00000000" w:rsidP="00000000" w:rsidRDefault="00000000" w:rsidRPr="00000000" w14:paraId="0000012B">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Executive board: </w:t>
      </w:r>
      <w:r w:rsidDel="00000000" w:rsidR="00000000" w:rsidRPr="00000000">
        <w:rPr>
          <w:rFonts w:ascii="Georgia" w:cs="Georgia" w:eastAsia="Georgia" w:hAnsi="Georgia"/>
          <w:sz w:val="24"/>
          <w:szCs w:val="24"/>
          <w:rtl w:val="0"/>
        </w:rPr>
        <w:t xml:space="preserve">How can ICOM-EB contribute to supporting museums and professional practice in actions on sustainable development challenges such as climate change? What can ICOM do organizationally to support sustainable development action?</w:t>
      </w:r>
    </w:p>
    <w:p w:rsidR="00000000" w:rsidDel="00000000" w:rsidP="00000000" w:rsidRDefault="00000000" w:rsidRPr="00000000" w14:paraId="0000012C">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ICOM-National Committees: </w:t>
      </w:r>
      <w:r w:rsidDel="00000000" w:rsidR="00000000" w:rsidRPr="00000000">
        <w:rPr>
          <w:rFonts w:ascii="Georgia" w:cs="Georgia" w:eastAsia="Georgia" w:hAnsi="Georgia"/>
          <w:sz w:val="24"/>
          <w:szCs w:val="24"/>
          <w:rtl w:val="0"/>
        </w:rPr>
        <w:t xml:space="preserve">How can ICOM-NC contribute to supporting museums and professional practice in actions on climate change and sustainability? What can ICOM-NC do organizationally to support sustainable development action? What can Regional Alliances do to strengthen the dialogue of National Committees in their territories to promote sustainable development action? (Supporting by the WG on National Committees)</w:t>
      </w:r>
    </w:p>
    <w:p w:rsidR="00000000" w:rsidDel="00000000" w:rsidP="00000000" w:rsidRDefault="00000000" w:rsidRPr="00000000" w14:paraId="0000012D">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International Committees:</w:t>
      </w:r>
      <w:r w:rsidDel="00000000" w:rsidR="00000000" w:rsidRPr="00000000">
        <w:rPr>
          <w:rFonts w:ascii="Georgia" w:cs="Georgia" w:eastAsia="Georgia" w:hAnsi="Georgia"/>
          <w:sz w:val="24"/>
          <w:szCs w:val="24"/>
          <w:rtl w:val="0"/>
        </w:rPr>
        <w:t xml:space="preserve"> What can ICOM members do to engage experts in sustainable development, such as climate scientists, to take sustainable development action? What can ICOM-IC do to understand the impact of climate change in museums and collections conservation processes and policies, and to adapt practice to the changing situation? What can ICOM-IC do to produce a movement to take sustainable development action in and with museums? (Supporting by the IC  Coordinating)</w:t>
      </w:r>
    </w:p>
    <w:p w:rsidR="00000000" w:rsidDel="00000000" w:rsidP="00000000" w:rsidRDefault="00000000" w:rsidRPr="00000000" w14:paraId="0000012E">
      <w:pPr>
        <w:rPr>
          <w:rFonts w:ascii="Georgia" w:cs="Georgia" w:eastAsia="Georgia" w:hAnsi="Georgia"/>
        </w:rPr>
      </w:pPr>
      <w:r w:rsidDel="00000000" w:rsidR="00000000" w:rsidRPr="00000000">
        <w:rPr>
          <w:rFonts w:ascii="Georgia" w:cs="Georgia" w:eastAsia="Georgia" w:hAnsi="Georgia"/>
          <w:b w:val="1"/>
          <w:sz w:val="24"/>
          <w:szCs w:val="24"/>
          <w:rtl w:val="0"/>
        </w:rPr>
        <w:t xml:space="preserve">Affiliated Organisations:</w:t>
      </w:r>
      <w:r w:rsidDel="00000000" w:rsidR="00000000" w:rsidRPr="00000000">
        <w:rPr>
          <w:rFonts w:ascii="Georgia" w:cs="Georgia" w:eastAsia="Georgia" w:hAnsi="Georgia"/>
          <w:sz w:val="24"/>
          <w:szCs w:val="24"/>
          <w:rtl w:val="0"/>
        </w:rPr>
        <w:t xml:space="preserve"> What can ICOM-Affiliated Organisations contribute to joint actions with the ICOM-NC, ICOM-IC and the ICOM-EB itself to promote sustainable development action? Which organisations should ICOM work with to plan and deliver impactful action that unlocks the potential of museums to address social, environmental and economic challenges?</w:t>
      </w:r>
      <w:r w:rsidDel="00000000" w:rsidR="00000000" w:rsidRPr="00000000">
        <w:rPr>
          <w:rtl w:val="0"/>
        </w:rPr>
      </w:r>
    </w:p>
    <w:sectPr>
      <w:headerReference r:id="rId10" w:type="default"/>
      <w:footerReference r:id="rId11" w:type="default"/>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0">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F">
    <w:pPr>
      <w:rPr/>
    </w:pPr>
    <w:r w:rsidDel="00000000" w:rsidR="00000000" w:rsidRPr="00000000">
      <w:rPr/>
      <w:pict>
        <v:shape id="PowerPlusWaterMarkObject1" style="position:absolute;width:591.4807213106943pt;height:46.71933921471358pt;rotation:315;z-index:-503316481;mso-position-horizontal-relative:margin;mso-position-horizontal:center;mso-position-vertical-relative:margin;mso-position-vertical:center;" fillcolor="#e8eaed" stroked="f" type="#_x0000_t136">
          <v:fill angle="0" opacity="65536f"/>
          <v:textpath fitshape="t" string="DRAFT prepared by ICOM-WGS"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Pa10" w:customStyle="1">
    <w:name w:val="Pa10"/>
    <w:basedOn w:val="Normal"/>
    <w:next w:val="Normal"/>
    <w:uiPriority w:val="99"/>
    <w:rsid w:val="00EA0C77"/>
    <w:pPr>
      <w:autoSpaceDE w:val="0"/>
      <w:autoSpaceDN w:val="0"/>
      <w:adjustRightInd w:val="0"/>
      <w:spacing w:after="0" w:line="161" w:lineRule="atLeast"/>
    </w:pPr>
    <w:rPr>
      <w:rFonts w:ascii="Acherus Grotesque" w:hAnsi="Acherus Grotesque"/>
      <w:sz w:val="24"/>
      <w:szCs w:val="24"/>
    </w:rPr>
  </w:style>
  <w:style w:type="paragraph" w:styleId="ListParagraph">
    <w:name w:val="List Paragraph"/>
    <w:basedOn w:val="Normal"/>
    <w:uiPriority w:val="34"/>
    <w:qFormat w:val="1"/>
    <w:rsid w:val="00EA0C77"/>
    <w:pPr>
      <w:ind w:left="720"/>
      <w:contextualSpacing w:val="1"/>
    </w:pPr>
  </w:style>
  <w:style w:type="table" w:styleId="TableGrid">
    <w:name w:val="Table Grid"/>
    <w:basedOn w:val="TableNormal"/>
    <w:uiPriority w:val="39"/>
    <w:rsid w:val="008C67D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F10037"/>
    <w:pPr>
      <w:autoSpaceDE w:val="0"/>
      <w:autoSpaceDN w:val="0"/>
      <w:adjustRightInd w:val="0"/>
      <w:spacing w:after="0" w:line="240" w:lineRule="auto"/>
    </w:pPr>
    <w:rPr>
      <w:rFonts w:ascii="Acherus Grotesque" w:cs="Acherus Grotesque" w:hAnsi="Acherus Grotesque"/>
      <w:color w:val="000000"/>
      <w:sz w:val="24"/>
      <w:szCs w:val="24"/>
    </w:rPr>
  </w:style>
  <w:style w:type="paragraph" w:styleId="Pa7" w:customStyle="1">
    <w:name w:val="Pa7"/>
    <w:basedOn w:val="Default"/>
    <w:next w:val="Default"/>
    <w:uiPriority w:val="99"/>
    <w:rsid w:val="00F10037"/>
    <w:pPr>
      <w:spacing w:line="171" w:lineRule="atLeast"/>
    </w:pPr>
    <w:rPr>
      <w:rFonts w:cstheme="minorBidi"/>
      <w:color w:val="auto"/>
    </w:rPr>
  </w:style>
  <w:style w:type="paragraph" w:styleId="Header">
    <w:name w:val="header"/>
    <w:basedOn w:val="Normal"/>
    <w:link w:val="HeaderChar"/>
    <w:uiPriority w:val="99"/>
    <w:unhideWhenUsed w:val="1"/>
    <w:rsid w:val="00870F15"/>
    <w:pPr>
      <w:tabs>
        <w:tab w:val="center" w:pos="4513"/>
        <w:tab w:val="right" w:pos="9026"/>
      </w:tabs>
      <w:spacing w:after="0" w:line="240" w:lineRule="auto"/>
    </w:pPr>
  </w:style>
  <w:style w:type="character" w:styleId="HeaderChar" w:customStyle="1">
    <w:name w:val="Header Char"/>
    <w:basedOn w:val="DefaultParagraphFont"/>
    <w:link w:val="Header"/>
    <w:uiPriority w:val="99"/>
    <w:rsid w:val="00870F15"/>
  </w:style>
  <w:style w:type="paragraph" w:styleId="Footer">
    <w:name w:val="footer"/>
    <w:basedOn w:val="Normal"/>
    <w:link w:val="FooterChar"/>
    <w:uiPriority w:val="99"/>
    <w:unhideWhenUsed w:val="1"/>
    <w:rsid w:val="00870F15"/>
    <w:pPr>
      <w:tabs>
        <w:tab w:val="center" w:pos="4513"/>
        <w:tab w:val="right" w:pos="9026"/>
      </w:tabs>
      <w:spacing w:after="0" w:line="240" w:lineRule="auto"/>
    </w:pPr>
  </w:style>
  <w:style w:type="character" w:styleId="FooterChar" w:customStyle="1">
    <w:name w:val="Footer Char"/>
    <w:basedOn w:val="DefaultParagraphFont"/>
    <w:link w:val="Footer"/>
    <w:uiPriority w:val="99"/>
    <w:rsid w:val="00870F15"/>
  </w:style>
  <w:style w:type="paragraph" w:styleId="Revision">
    <w:name w:val="Revision"/>
    <w:hidden w:val="1"/>
    <w:uiPriority w:val="99"/>
    <w:semiHidden w:val="1"/>
    <w:rsid w:val="00717CF2"/>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icom.museum/wp-content/uploads/2021/01/Resolution-sustainability-EN.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com.museum/wp-content/uploads/2021/01/Resolution-sustainability-EN.pdf" TargetMode="External"/><Relationship Id="rId8" Type="http://schemas.openxmlformats.org/officeDocument/2006/relationships/hyperlink" Target="https://sdgs.un.org/2030age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WZLogGxMjPT3uzP5ZOe0LJujhQ==">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2022-06-14T11:23:00Z</dcterms:created>
  <dc:creator>Henry mc ghie</dc:creator>
</cp:coreProperties>
</file>