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CA47" w14:textId="77777777" w:rsidR="001509A3" w:rsidRDefault="001509A3">
      <w:pPr>
        <w:sectPr w:rsidR="001509A3" w:rsidSect="008970F7">
          <w:headerReference w:type="default" r:id="rId10"/>
          <w:footerReference w:type="default" r:id="rId11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1B48F19E" w14:textId="1B8CC0E8" w:rsidR="005F1EF3" w:rsidRPr="00AA5CFF" w:rsidRDefault="005F1EF3" w:rsidP="0028751D">
      <w:pPr>
        <w:tabs>
          <w:tab w:val="left" w:pos="567"/>
          <w:tab w:val="left" w:pos="851"/>
          <w:tab w:val="left" w:pos="2400"/>
        </w:tabs>
        <w:spacing w:line="276" w:lineRule="auto"/>
        <w:rPr>
          <w:rFonts w:asciiTheme="minorHAnsi" w:hAnsiTheme="minorHAnsi" w:cstheme="minorHAnsi"/>
        </w:rPr>
      </w:pPr>
      <w:r w:rsidRPr="00AA5CFF">
        <w:rPr>
          <w:rFonts w:asciiTheme="minorHAnsi" w:hAnsiTheme="minorHAnsi" w:cstheme="minorHAnsi"/>
          <w:b/>
        </w:rPr>
        <w:t xml:space="preserve">Tisková zpráva </w:t>
      </w:r>
      <w:r w:rsidRPr="00AA5CFF">
        <w:rPr>
          <w:rFonts w:asciiTheme="minorHAnsi" w:hAnsiTheme="minorHAnsi" w:cstheme="minorHAnsi"/>
        </w:rPr>
        <w:t>|</w:t>
      </w:r>
      <w:r w:rsidR="00AA5CFF">
        <w:rPr>
          <w:rFonts w:asciiTheme="minorHAnsi" w:hAnsiTheme="minorHAnsi" w:cstheme="minorHAnsi"/>
        </w:rPr>
        <w:t>11</w:t>
      </w:r>
      <w:r w:rsidR="007E2965" w:rsidRPr="00AA5CFF">
        <w:rPr>
          <w:rFonts w:asciiTheme="minorHAnsi" w:hAnsiTheme="minorHAnsi" w:cstheme="minorHAnsi"/>
        </w:rPr>
        <w:t>. 3. 202</w:t>
      </w:r>
      <w:r w:rsidR="00272446">
        <w:rPr>
          <w:rFonts w:asciiTheme="minorHAnsi" w:hAnsiTheme="minorHAnsi" w:cstheme="minorHAnsi"/>
        </w:rPr>
        <w:t>4</w:t>
      </w:r>
    </w:p>
    <w:p w14:paraId="5869FC8F" w14:textId="77777777" w:rsidR="005F1EF3" w:rsidRPr="00AA5CFF" w:rsidRDefault="005F1EF3" w:rsidP="0028751D">
      <w:pPr>
        <w:tabs>
          <w:tab w:val="left" w:pos="567"/>
          <w:tab w:val="left" w:pos="851"/>
          <w:tab w:val="left" w:pos="2400"/>
        </w:tabs>
        <w:spacing w:line="276" w:lineRule="auto"/>
        <w:rPr>
          <w:rFonts w:asciiTheme="minorHAnsi" w:hAnsiTheme="minorHAnsi" w:cstheme="minorHAnsi"/>
        </w:rPr>
      </w:pPr>
    </w:p>
    <w:p w14:paraId="750AE2B2" w14:textId="0149F5A0" w:rsidR="005F1EF3" w:rsidRPr="00AA5CFF" w:rsidRDefault="000835A3" w:rsidP="0028751D">
      <w:pPr>
        <w:tabs>
          <w:tab w:val="left" w:pos="567"/>
          <w:tab w:val="left" w:pos="851"/>
          <w:tab w:val="left" w:pos="240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835A3">
        <w:rPr>
          <w:rFonts w:asciiTheme="minorHAnsi" w:hAnsiTheme="minorHAnsi" w:cstheme="minorHAnsi"/>
          <w:b/>
          <w:sz w:val="32"/>
          <w:szCs w:val="32"/>
        </w:rPr>
        <w:t>Blíží se světové svátky divadla</w:t>
      </w:r>
    </w:p>
    <w:p w14:paraId="3DA7C452" w14:textId="77777777" w:rsidR="005F1EF3" w:rsidRPr="00AA5CFF" w:rsidRDefault="005F1EF3" w:rsidP="0028751D">
      <w:pPr>
        <w:tabs>
          <w:tab w:val="left" w:pos="567"/>
          <w:tab w:val="left" w:pos="851"/>
          <w:tab w:val="left" w:pos="2400"/>
        </w:tabs>
        <w:spacing w:line="276" w:lineRule="auto"/>
        <w:rPr>
          <w:rFonts w:asciiTheme="minorHAnsi" w:hAnsiTheme="minorHAnsi" w:cstheme="minorHAnsi"/>
        </w:rPr>
      </w:pPr>
    </w:p>
    <w:p w14:paraId="2CAC66C5" w14:textId="6C8C78FD" w:rsidR="00BE36CB" w:rsidRDefault="00AF0CE9" w:rsidP="00885AD7">
      <w:pPr>
        <w:tabs>
          <w:tab w:val="left" w:pos="240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F0CE9">
        <w:rPr>
          <w:rFonts w:asciiTheme="minorHAnsi" w:hAnsiTheme="minorHAnsi" w:cstheme="minorHAnsi"/>
          <w:b/>
        </w:rPr>
        <w:t xml:space="preserve">Na druhou polovinu března tradičně připadají oslavy divadelního umění. Světový den divadla se od roku 1962 každoročně slaví 27. března. Předchází </w:t>
      </w:r>
      <w:r w:rsidR="006B199B">
        <w:rPr>
          <w:rFonts w:asciiTheme="minorHAnsi" w:hAnsiTheme="minorHAnsi" w:cstheme="minorHAnsi"/>
          <w:b/>
        </w:rPr>
        <w:t xml:space="preserve">mu </w:t>
      </w:r>
      <w:r w:rsidRPr="00AF0CE9">
        <w:rPr>
          <w:rFonts w:asciiTheme="minorHAnsi" w:hAnsiTheme="minorHAnsi" w:cstheme="minorHAnsi"/>
          <w:b/>
        </w:rPr>
        <w:t>Světový den divadla pro</w:t>
      </w:r>
      <w:r w:rsidR="00885AD7">
        <w:rPr>
          <w:rFonts w:asciiTheme="minorHAnsi" w:hAnsiTheme="minorHAnsi" w:cstheme="minorHAnsi"/>
          <w:b/>
        </w:rPr>
        <w:t> </w:t>
      </w:r>
      <w:r w:rsidRPr="00AF0CE9">
        <w:rPr>
          <w:rFonts w:asciiTheme="minorHAnsi" w:hAnsiTheme="minorHAnsi" w:cstheme="minorHAnsi"/>
          <w:b/>
        </w:rPr>
        <w:t>děti a mládež, pro který byl zvolen 20. březen, a Světový den loutkářství, který připadá na 21. března. Iniciátory oslav jsou mezinárodní nevládní divadelní organizace přidružené k</w:t>
      </w:r>
      <w:r w:rsidR="006B199B">
        <w:rPr>
          <w:rFonts w:asciiTheme="minorHAnsi" w:hAnsiTheme="minorHAnsi" w:cstheme="minorHAnsi"/>
          <w:b/>
        </w:rPr>
        <w:t> </w:t>
      </w:r>
      <w:r w:rsidRPr="00AF0CE9">
        <w:rPr>
          <w:rFonts w:asciiTheme="minorHAnsi" w:hAnsiTheme="minorHAnsi" w:cstheme="minorHAnsi"/>
          <w:b/>
        </w:rPr>
        <w:t>UNESCO</w:t>
      </w:r>
      <w:r w:rsidR="006B199B">
        <w:rPr>
          <w:rFonts w:asciiTheme="minorHAnsi" w:hAnsiTheme="minorHAnsi" w:cstheme="minorHAnsi"/>
          <w:b/>
        </w:rPr>
        <w:t xml:space="preserve">. Ty každý rok vybírají významné osobnosti divadelní komunity, které formulují poselství k těmto divadelním svátkům. </w:t>
      </w:r>
      <w:r w:rsidR="00EA3385">
        <w:rPr>
          <w:rFonts w:asciiTheme="minorHAnsi" w:hAnsiTheme="minorHAnsi" w:cstheme="minorHAnsi"/>
          <w:b/>
        </w:rPr>
        <w:t xml:space="preserve">Letos jsou autory Jon </w:t>
      </w:r>
      <w:proofErr w:type="spellStart"/>
      <w:r w:rsidR="00EA3385">
        <w:rPr>
          <w:rFonts w:asciiTheme="minorHAnsi" w:hAnsiTheme="minorHAnsi" w:cstheme="minorHAnsi"/>
          <w:b/>
        </w:rPr>
        <w:t>Fosse</w:t>
      </w:r>
      <w:proofErr w:type="spellEnd"/>
      <w:r w:rsidR="00EA3385">
        <w:rPr>
          <w:rFonts w:asciiTheme="minorHAnsi" w:hAnsiTheme="minorHAnsi" w:cstheme="minorHAnsi"/>
          <w:b/>
        </w:rPr>
        <w:t xml:space="preserve">, </w:t>
      </w:r>
      <w:proofErr w:type="spellStart"/>
      <w:r w:rsidR="00272446">
        <w:rPr>
          <w:rFonts w:asciiTheme="minorHAnsi" w:hAnsiTheme="minorHAnsi" w:cstheme="minorHAnsi"/>
          <w:b/>
        </w:rPr>
        <w:t>Sue</w:t>
      </w:r>
      <w:proofErr w:type="spellEnd"/>
      <w:r w:rsidR="00272446">
        <w:rPr>
          <w:rFonts w:asciiTheme="minorHAnsi" w:hAnsiTheme="minorHAnsi" w:cstheme="minorHAnsi"/>
          <w:b/>
        </w:rPr>
        <w:t xml:space="preserve"> </w:t>
      </w:r>
      <w:proofErr w:type="spellStart"/>
      <w:r w:rsidR="00272446">
        <w:rPr>
          <w:rFonts w:asciiTheme="minorHAnsi" w:hAnsiTheme="minorHAnsi" w:cstheme="minorHAnsi"/>
          <w:b/>
        </w:rPr>
        <w:t>Giles</w:t>
      </w:r>
      <w:proofErr w:type="spellEnd"/>
      <w:r w:rsidR="00272446">
        <w:rPr>
          <w:rFonts w:asciiTheme="minorHAnsi" w:hAnsiTheme="minorHAnsi" w:cstheme="minorHAnsi"/>
          <w:b/>
        </w:rPr>
        <w:t xml:space="preserve"> a</w:t>
      </w:r>
      <w:r w:rsidR="00885AD7">
        <w:rPr>
          <w:rFonts w:asciiTheme="minorHAnsi" w:hAnsiTheme="minorHAnsi" w:cstheme="minorHAnsi"/>
          <w:b/>
        </w:rPr>
        <w:t> </w:t>
      </w:r>
      <w:proofErr w:type="spellStart"/>
      <w:r w:rsidR="00093AE0">
        <w:rPr>
          <w:rFonts w:asciiTheme="minorHAnsi" w:hAnsiTheme="minorHAnsi" w:cstheme="minorHAnsi"/>
          <w:b/>
        </w:rPr>
        <w:t>Inés</w:t>
      </w:r>
      <w:proofErr w:type="spellEnd"/>
      <w:r w:rsidR="00093AE0">
        <w:rPr>
          <w:rFonts w:asciiTheme="minorHAnsi" w:hAnsiTheme="minorHAnsi" w:cstheme="minorHAnsi"/>
          <w:b/>
        </w:rPr>
        <w:t xml:space="preserve"> </w:t>
      </w:r>
      <w:proofErr w:type="spellStart"/>
      <w:r w:rsidR="00093AE0">
        <w:rPr>
          <w:rFonts w:asciiTheme="minorHAnsi" w:hAnsiTheme="minorHAnsi" w:cstheme="minorHAnsi"/>
          <w:b/>
        </w:rPr>
        <w:t>Pasic</w:t>
      </w:r>
      <w:proofErr w:type="spellEnd"/>
      <w:r w:rsidR="00272446">
        <w:rPr>
          <w:rFonts w:asciiTheme="minorHAnsi" w:hAnsiTheme="minorHAnsi" w:cstheme="minorHAnsi"/>
          <w:b/>
        </w:rPr>
        <w:t>.</w:t>
      </w:r>
      <w:r w:rsidR="00093AE0">
        <w:rPr>
          <w:rFonts w:asciiTheme="minorHAnsi" w:hAnsiTheme="minorHAnsi" w:cstheme="minorHAnsi"/>
          <w:b/>
        </w:rPr>
        <w:t xml:space="preserve"> </w:t>
      </w:r>
      <w:r w:rsidR="00490826">
        <w:rPr>
          <w:rFonts w:asciiTheme="minorHAnsi" w:hAnsiTheme="minorHAnsi" w:cstheme="minorHAnsi"/>
          <w:b/>
        </w:rPr>
        <w:t xml:space="preserve"> </w:t>
      </w:r>
    </w:p>
    <w:p w14:paraId="386F1F47" w14:textId="77777777" w:rsidR="00AF0CE9" w:rsidRPr="00AA5CFF" w:rsidRDefault="00AF0CE9" w:rsidP="00885AD7">
      <w:pPr>
        <w:tabs>
          <w:tab w:val="left" w:pos="240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5DA09B07" w14:textId="66E0EB82" w:rsidR="007E2965" w:rsidRDefault="006B199B" w:rsidP="00885AD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Mezi zmíněné nevládní divadelní organizace patří </w:t>
      </w:r>
      <w:hyperlink r:id="rId12" w:history="1">
        <w:r w:rsidRPr="006B199B">
          <w:rPr>
            <w:rStyle w:val="Hypertextovodkaz"/>
            <w:rFonts w:asciiTheme="minorHAnsi" w:hAnsiTheme="minorHAnsi" w:cstheme="minorHAnsi"/>
          </w:rPr>
          <w:t>Mezinárodní divadelní ústav (ITI)</w:t>
        </w:r>
      </w:hyperlink>
      <w:r>
        <w:rPr>
          <w:rFonts w:asciiTheme="minorHAnsi" w:hAnsiTheme="minorHAnsi" w:cstheme="minorHAnsi"/>
        </w:rPr>
        <w:t xml:space="preserve">, </w:t>
      </w:r>
      <w:hyperlink r:id="rId13" w:history="1">
        <w:r w:rsidRPr="006B199B">
          <w:rPr>
            <w:rStyle w:val="Hypertextovodkaz"/>
            <w:rFonts w:asciiTheme="minorHAnsi" w:hAnsiTheme="minorHAnsi" w:cstheme="minorHAnsi"/>
          </w:rPr>
          <w:t>Mezinárodní asociace divadel pro děti a mládež (ASSITEJ)</w:t>
        </w:r>
      </w:hyperlink>
      <w:r>
        <w:rPr>
          <w:rFonts w:asciiTheme="minorHAnsi" w:hAnsiTheme="minorHAnsi" w:cstheme="minorHAnsi"/>
        </w:rPr>
        <w:t xml:space="preserve"> a </w:t>
      </w:r>
      <w:hyperlink r:id="rId14" w:history="1">
        <w:r w:rsidRPr="006B199B">
          <w:rPr>
            <w:rStyle w:val="Hypertextovodkaz"/>
            <w:rFonts w:asciiTheme="minorHAnsi" w:hAnsiTheme="minorHAnsi" w:cstheme="minorHAnsi"/>
          </w:rPr>
          <w:t>Mezinárodní loutkářská unie (UNIMA)</w:t>
        </w:r>
      </w:hyperlink>
      <w:r>
        <w:rPr>
          <w:rFonts w:asciiTheme="minorHAnsi" w:hAnsiTheme="minorHAnsi" w:cstheme="minorHAnsi"/>
        </w:rPr>
        <w:t xml:space="preserve">. </w:t>
      </w:r>
      <w:r w:rsidR="004C295B" w:rsidRPr="004C295B">
        <w:rPr>
          <w:rFonts w:asciiTheme="minorHAnsi" w:hAnsiTheme="minorHAnsi" w:cstheme="minorHAnsi"/>
        </w:rPr>
        <w:t>Česká střediska těchto organizací mají sídlo v Institutu umění – Divadelním ústavu a</w:t>
      </w:r>
      <w:r>
        <w:rPr>
          <w:rFonts w:asciiTheme="minorHAnsi" w:hAnsiTheme="minorHAnsi" w:cstheme="minorHAnsi"/>
        </w:rPr>
        <w:t> </w:t>
      </w:r>
      <w:r w:rsidR="004C295B" w:rsidRPr="004C295B">
        <w:rPr>
          <w:rFonts w:asciiTheme="minorHAnsi" w:hAnsiTheme="minorHAnsi" w:cstheme="minorHAnsi"/>
        </w:rPr>
        <w:t>své aktivity vyvíjejí jak na národní, tak mezinárodní úrovni</w:t>
      </w:r>
      <w:r>
        <w:rPr>
          <w:rFonts w:asciiTheme="minorHAnsi" w:hAnsiTheme="minorHAnsi" w:cstheme="minorHAnsi"/>
        </w:rPr>
        <w:t>.</w:t>
      </w:r>
    </w:p>
    <w:p w14:paraId="60F8887A" w14:textId="77777777" w:rsidR="00545A6B" w:rsidRDefault="00545A6B" w:rsidP="00885AD7">
      <w:pPr>
        <w:spacing w:line="276" w:lineRule="auto"/>
        <w:jc w:val="both"/>
        <w:rPr>
          <w:rFonts w:asciiTheme="minorHAnsi" w:hAnsiTheme="minorHAnsi" w:cstheme="minorHAnsi"/>
        </w:rPr>
      </w:pPr>
    </w:p>
    <w:p w14:paraId="2D6EC7C1" w14:textId="080DA89E" w:rsidR="00545A6B" w:rsidRDefault="00266640" w:rsidP="00885AD7">
      <w:pPr>
        <w:spacing w:line="276" w:lineRule="auto"/>
        <w:jc w:val="both"/>
        <w:rPr>
          <w:rFonts w:asciiTheme="minorHAnsi" w:hAnsiTheme="minorHAnsi" w:cstheme="minorHAnsi"/>
        </w:rPr>
      </w:pPr>
      <w:r w:rsidRPr="00266640">
        <w:rPr>
          <w:rFonts w:asciiTheme="minorHAnsi" w:hAnsiTheme="minorHAnsi" w:cstheme="minorHAnsi"/>
        </w:rPr>
        <w:t xml:space="preserve">V letošním roce je autorem poselství ke Světovému dni divadla norský spisovatel a dramatik </w:t>
      </w:r>
      <w:r w:rsidRPr="00074BBD">
        <w:rPr>
          <w:rFonts w:asciiTheme="minorHAnsi" w:hAnsiTheme="minorHAnsi" w:cstheme="minorHAnsi"/>
          <w:b/>
          <w:bCs/>
        </w:rPr>
        <w:t xml:space="preserve">Jon </w:t>
      </w:r>
      <w:proofErr w:type="spellStart"/>
      <w:r w:rsidRPr="00074BBD">
        <w:rPr>
          <w:rFonts w:asciiTheme="minorHAnsi" w:hAnsiTheme="minorHAnsi" w:cstheme="minorHAnsi"/>
          <w:b/>
          <w:bCs/>
        </w:rPr>
        <w:t>Fosse</w:t>
      </w:r>
      <w:proofErr w:type="spellEnd"/>
      <w:r w:rsidRPr="00266640">
        <w:rPr>
          <w:rFonts w:asciiTheme="minorHAnsi" w:hAnsiTheme="minorHAnsi" w:cstheme="minorHAnsi"/>
        </w:rPr>
        <w:t>. „</w:t>
      </w:r>
      <w:r w:rsidRPr="00266640">
        <w:rPr>
          <w:rFonts w:asciiTheme="minorHAnsi" w:hAnsiTheme="minorHAnsi" w:cstheme="minorHAnsi"/>
          <w:i/>
          <w:iCs/>
        </w:rPr>
        <w:t>Rozhodl jsem se mluvit o umění obecně, nikoli výhradně o divadelním umění, a</w:t>
      </w:r>
      <w:r w:rsidR="00727E37">
        <w:rPr>
          <w:rFonts w:asciiTheme="minorHAnsi" w:hAnsiTheme="minorHAnsi" w:cstheme="minorHAnsi"/>
          <w:i/>
          <w:iCs/>
        </w:rPr>
        <w:t> </w:t>
      </w:r>
      <w:r w:rsidRPr="00266640">
        <w:rPr>
          <w:rFonts w:asciiTheme="minorHAnsi" w:hAnsiTheme="minorHAnsi" w:cstheme="minorHAnsi"/>
          <w:i/>
          <w:iCs/>
        </w:rPr>
        <w:t>to</w:t>
      </w:r>
      <w:r w:rsidR="00727E37">
        <w:rPr>
          <w:rFonts w:asciiTheme="minorHAnsi" w:hAnsiTheme="minorHAnsi" w:cstheme="minorHAnsi"/>
          <w:i/>
          <w:iCs/>
        </w:rPr>
        <w:t> </w:t>
      </w:r>
      <w:r w:rsidRPr="00266640">
        <w:rPr>
          <w:rFonts w:asciiTheme="minorHAnsi" w:hAnsiTheme="minorHAnsi" w:cstheme="minorHAnsi"/>
          <w:i/>
          <w:iCs/>
        </w:rPr>
        <w:t>proto, že všechno dobré umění v hloubi duše pojednává o tomtéž, pojednává o přetváření toho, co je zcela jedinečné, zcela specifické v něco univerzálního. Spojuje jedinečné a</w:t>
      </w:r>
      <w:r w:rsidR="00727E37">
        <w:rPr>
          <w:rFonts w:asciiTheme="minorHAnsi" w:hAnsiTheme="minorHAnsi" w:cstheme="minorHAnsi"/>
          <w:i/>
          <w:iCs/>
        </w:rPr>
        <w:t> </w:t>
      </w:r>
      <w:r w:rsidRPr="00266640">
        <w:rPr>
          <w:rFonts w:asciiTheme="minorHAnsi" w:hAnsiTheme="minorHAnsi" w:cstheme="minorHAnsi"/>
          <w:i/>
          <w:iCs/>
        </w:rPr>
        <w:t>univerzální do</w:t>
      </w:r>
      <w:r w:rsidR="00727E37">
        <w:rPr>
          <w:rFonts w:asciiTheme="minorHAnsi" w:hAnsiTheme="minorHAnsi" w:cstheme="minorHAnsi"/>
          <w:i/>
          <w:iCs/>
        </w:rPr>
        <w:t> </w:t>
      </w:r>
      <w:r w:rsidRPr="00266640">
        <w:rPr>
          <w:rFonts w:asciiTheme="minorHAnsi" w:hAnsiTheme="minorHAnsi" w:cstheme="minorHAnsi"/>
          <w:i/>
          <w:iCs/>
        </w:rPr>
        <w:t>uměleckého výrazu. Ne odstraněním specifických rysů, ale jejich zvýrazněním, tím, že dovolí cizímu, aby zřetelně vyniklo. Je to tak prosté jako to, že válka a umění jsou protiklady, tak jako jsou protiklady válka a mír. Umění je mír.</w:t>
      </w:r>
      <w:r w:rsidRPr="00266640">
        <w:rPr>
          <w:rFonts w:asciiTheme="minorHAnsi" w:hAnsiTheme="minorHAnsi" w:cstheme="minorHAnsi"/>
        </w:rPr>
        <w:t>“</w:t>
      </w:r>
      <w:r w:rsidR="00074BBD">
        <w:rPr>
          <w:rFonts w:asciiTheme="minorHAnsi" w:hAnsiTheme="minorHAnsi" w:cstheme="minorHAnsi"/>
        </w:rPr>
        <w:t xml:space="preserve"> </w:t>
      </w:r>
    </w:p>
    <w:p w14:paraId="09AFC385" w14:textId="77777777" w:rsidR="00074BBD" w:rsidRDefault="00074BBD" w:rsidP="00885AD7">
      <w:pPr>
        <w:spacing w:line="276" w:lineRule="auto"/>
        <w:jc w:val="both"/>
        <w:rPr>
          <w:rFonts w:asciiTheme="minorHAnsi" w:hAnsiTheme="minorHAnsi" w:cstheme="minorHAnsi"/>
        </w:rPr>
      </w:pPr>
    </w:p>
    <w:p w14:paraId="2775C5D8" w14:textId="1F1F800E" w:rsidR="00074BBD" w:rsidRDefault="004D7C77" w:rsidP="00885AD7">
      <w:pPr>
        <w:spacing w:line="276" w:lineRule="auto"/>
        <w:jc w:val="both"/>
        <w:rPr>
          <w:rFonts w:asciiTheme="minorHAnsi" w:hAnsiTheme="minorHAnsi" w:cstheme="minorHAnsi"/>
        </w:rPr>
      </w:pPr>
      <w:r w:rsidRPr="004D7C77">
        <w:rPr>
          <w:rFonts w:asciiTheme="minorHAnsi" w:hAnsiTheme="minorHAnsi" w:cstheme="minorHAnsi"/>
        </w:rPr>
        <w:t xml:space="preserve">Poselství ke Světovému </w:t>
      </w:r>
      <w:r w:rsidR="00AA7817">
        <w:rPr>
          <w:rFonts w:asciiTheme="minorHAnsi" w:hAnsiTheme="minorHAnsi" w:cstheme="minorHAnsi"/>
        </w:rPr>
        <w:t xml:space="preserve">dni </w:t>
      </w:r>
      <w:r w:rsidRPr="004D7C77">
        <w:rPr>
          <w:rFonts w:asciiTheme="minorHAnsi" w:hAnsiTheme="minorHAnsi" w:cstheme="minorHAnsi"/>
        </w:rPr>
        <w:t xml:space="preserve">divadla pro děti a mládež proslovila prezidentka asociace ASSITEJ International a australská divadelnice </w:t>
      </w:r>
      <w:proofErr w:type="spellStart"/>
      <w:r w:rsidRPr="004D7C77">
        <w:rPr>
          <w:rFonts w:asciiTheme="minorHAnsi" w:hAnsiTheme="minorHAnsi" w:cstheme="minorHAnsi"/>
          <w:b/>
          <w:bCs/>
        </w:rPr>
        <w:t>Sue</w:t>
      </w:r>
      <w:proofErr w:type="spellEnd"/>
      <w:r w:rsidRPr="004D7C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D7C77">
        <w:rPr>
          <w:rFonts w:asciiTheme="minorHAnsi" w:hAnsiTheme="minorHAnsi" w:cstheme="minorHAnsi"/>
          <w:b/>
          <w:bCs/>
        </w:rPr>
        <w:t>Giles</w:t>
      </w:r>
      <w:proofErr w:type="spellEnd"/>
      <w:r w:rsidRPr="004D7C77">
        <w:rPr>
          <w:rFonts w:asciiTheme="minorHAnsi" w:hAnsiTheme="minorHAnsi" w:cstheme="minorHAnsi"/>
        </w:rPr>
        <w:t xml:space="preserve"> a své vzkazy podtrhující důležitost divadla přidaly také </w:t>
      </w:r>
      <w:r w:rsidRPr="004D7C77">
        <w:rPr>
          <w:rFonts w:asciiTheme="minorHAnsi" w:hAnsiTheme="minorHAnsi" w:cstheme="minorHAnsi"/>
          <w:b/>
          <w:bCs/>
        </w:rPr>
        <w:t>děti a teenageři z Kuby a Brazílie</w:t>
      </w:r>
      <w:r w:rsidRPr="004D7C77">
        <w:rPr>
          <w:rFonts w:asciiTheme="minorHAnsi" w:hAnsiTheme="minorHAnsi" w:cstheme="minorHAnsi"/>
        </w:rPr>
        <w:t>. „</w:t>
      </w:r>
      <w:r w:rsidRPr="004D7C77">
        <w:rPr>
          <w:rFonts w:asciiTheme="minorHAnsi" w:hAnsiTheme="minorHAnsi" w:cstheme="minorHAnsi"/>
          <w:i/>
          <w:iCs/>
        </w:rPr>
        <w:t>Na naší planetě, kde v temné přítomnosti dohořívají svíčky míru, víry a lásky, uprostřed ztráty hodnot, klimatické krize, nesmírné bídy a</w:t>
      </w:r>
      <w:r w:rsidR="00727E37">
        <w:rPr>
          <w:rFonts w:asciiTheme="minorHAnsi" w:hAnsiTheme="minorHAnsi" w:cstheme="minorHAnsi"/>
          <w:i/>
          <w:iCs/>
        </w:rPr>
        <w:t> </w:t>
      </w:r>
      <w:r w:rsidRPr="004D7C77">
        <w:rPr>
          <w:rFonts w:asciiTheme="minorHAnsi" w:hAnsiTheme="minorHAnsi" w:cstheme="minorHAnsi"/>
          <w:i/>
          <w:iCs/>
        </w:rPr>
        <w:t>bratrovražedných válek, se jako záblesk naděje objevují dětské hlasy. Jsou to právě hlasy z</w:t>
      </w:r>
      <w:r w:rsidR="00727E37">
        <w:rPr>
          <w:rFonts w:asciiTheme="minorHAnsi" w:hAnsiTheme="minorHAnsi" w:cstheme="minorHAnsi"/>
          <w:i/>
          <w:iCs/>
        </w:rPr>
        <w:t> </w:t>
      </w:r>
      <w:r w:rsidRPr="004D7C77">
        <w:rPr>
          <w:rFonts w:asciiTheme="minorHAnsi" w:hAnsiTheme="minorHAnsi" w:cstheme="minorHAnsi"/>
          <w:i/>
          <w:iCs/>
        </w:rPr>
        <w:t xml:space="preserve">malého a loajálního souostroví v Karibské oblasti, které u příležitosti Světového dne divadla </w:t>
      </w:r>
      <w:bookmarkStart w:id="0" w:name="_GoBack"/>
      <w:bookmarkEnd w:id="0"/>
      <w:r w:rsidRPr="004D7C77">
        <w:rPr>
          <w:rFonts w:asciiTheme="minorHAnsi" w:hAnsiTheme="minorHAnsi" w:cstheme="minorHAnsi"/>
          <w:i/>
          <w:iCs/>
        </w:rPr>
        <w:t>pro děti a mládež předávají kamarádům a kolegům ze světa múzických umění poselství lásky s</w:t>
      </w:r>
      <w:r w:rsidR="00727E37">
        <w:rPr>
          <w:rFonts w:asciiTheme="minorHAnsi" w:hAnsiTheme="minorHAnsi" w:cstheme="minorHAnsi"/>
          <w:i/>
          <w:iCs/>
        </w:rPr>
        <w:t> </w:t>
      </w:r>
      <w:r w:rsidRPr="004D7C77">
        <w:rPr>
          <w:rFonts w:asciiTheme="minorHAnsi" w:hAnsiTheme="minorHAnsi" w:cstheme="minorHAnsi"/>
          <w:i/>
          <w:iCs/>
        </w:rPr>
        <w:t>nadějí do budoucna.</w:t>
      </w:r>
      <w:r w:rsidRPr="004D7C77">
        <w:rPr>
          <w:rFonts w:asciiTheme="minorHAnsi" w:hAnsiTheme="minorHAnsi" w:cstheme="minorHAnsi"/>
        </w:rPr>
        <w:t>“</w:t>
      </w:r>
    </w:p>
    <w:p w14:paraId="40B73A2C" w14:textId="77777777" w:rsidR="00881A72" w:rsidRDefault="00881A72" w:rsidP="00885AD7">
      <w:pPr>
        <w:spacing w:line="276" w:lineRule="auto"/>
        <w:jc w:val="both"/>
        <w:rPr>
          <w:rFonts w:asciiTheme="minorHAnsi" w:hAnsiTheme="minorHAnsi" w:cstheme="minorHAnsi"/>
        </w:rPr>
      </w:pPr>
    </w:p>
    <w:p w14:paraId="30F2F8D7" w14:textId="22E2E491" w:rsidR="00881A72" w:rsidRDefault="00A5131F" w:rsidP="00885AD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A5131F">
        <w:rPr>
          <w:rFonts w:asciiTheme="minorHAnsi" w:hAnsiTheme="minorHAnsi" w:cstheme="minorHAnsi"/>
        </w:rPr>
        <w:t xml:space="preserve">osensko-peruánská divadelnice </w:t>
      </w:r>
      <w:proofErr w:type="spellStart"/>
      <w:r w:rsidRPr="00AA7817">
        <w:rPr>
          <w:rFonts w:asciiTheme="minorHAnsi" w:hAnsiTheme="minorHAnsi" w:cstheme="minorHAnsi"/>
          <w:b/>
          <w:bCs/>
        </w:rPr>
        <w:t>Inés</w:t>
      </w:r>
      <w:proofErr w:type="spellEnd"/>
      <w:r w:rsidRPr="00AA781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A7817">
        <w:rPr>
          <w:rFonts w:asciiTheme="minorHAnsi" w:hAnsiTheme="minorHAnsi" w:cstheme="minorHAnsi"/>
          <w:b/>
          <w:bCs/>
        </w:rPr>
        <w:t>Pasic</w:t>
      </w:r>
      <w:proofErr w:type="spellEnd"/>
      <w:r>
        <w:rPr>
          <w:rFonts w:asciiTheme="minorHAnsi" w:hAnsiTheme="minorHAnsi" w:cstheme="minorHAnsi"/>
        </w:rPr>
        <w:t xml:space="preserve"> ve svém </w:t>
      </w:r>
      <w:r w:rsidR="00155F2B">
        <w:rPr>
          <w:rFonts w:asciiTheme="minorHAnsi" w:hAnsiTheme="minorHAnsi" w:cstheme="minorHAnsi"/>
        </w:rPr>
        <w:t xml:space="preserve">poselství ke Světovému dni </w:t>
      </w:r>
      <w:r w:rsidR="00D96C53">
        <w:rPr>
          <w:rFonts w:asciiTheme="minorHAnsi" w:hAnsiTheme="minorHAnsi" w:cstheme="minorHAnsi"/>
        </w:rPr>
        <w:t xml:space="preserve">loutkářství </w:t>
      </w:r>
      <w:r w:rsidR="00E56299">
        <w:rPr>
          <w:rFonts w:asciiTheme="minorHAnsi" w:hAnsiTheme="minorHAnsi" w:cstheme="minorHAnsi"/>
        </w:rPr>
        <w:t xml:space="preserve">formuluje </w:t>
      </w:r>
      <w:r w:rsidR="00A87072">
        <w:rPr>
          <w:rFonts w:asciiTheme="minorHAnsi" w:hAnsiTheme="minorHAnsi" w:cstheme="minorHAnsi"/>
        </w:rPr>
        <w:t xml:space="preserve">sílu, jakou </w:t>
      </w:r>
      <w:r w:rsidR="00057CC3">
        <w:rPr>
          <w:rFonts w:asciiTheme="minorHAnsi" w:hAnsiTheme="minorHAnsi" w:cstheme="minorHAnsi"/>
        </w:rPr>
        <w:t xml:space="preserve">loutkářská profese má a může mít. </w:t>
      </w:r>
      <w:r w:rsidR="00BF6C1F">
        <w:rPr>
          <w:rFonts w:asciiTheme="minorHAnsi" w:hAnsiTheme="minorHAnsi" w:cstheme="minorHAnsi"/>
        </w:rPr>
        <w:t>„</w:t>
      </w:r>
      <w:r w:rsidR="00BF6C1F" w:rsidRPr="004A5804">
        <w:rPr>
          <w:rFonts w:asciiTheme="minorHAnsi" w:hAnsiTheme="minorHAnsi" w:cstheme="minorHAnsi"/>
          <w:i/>
          <w:iCs/>
        </w:rPr>
        <w:t>Mohou loutky zachránit svět před</w:t>
      </w:r>
      <w:r w:rsidR="00727E37">
        <w:rPr>
          <w:rFonts w:asciiTheme="minorHAnsi" w:hAnsiTheme="minorHAnsi" w:cstheme="minorHAnsi"/>
          <w:i/>
          <w:iCs/>
        </w:rPr>
        <w:t> </w:t>
      </w:r>
      <w:r w:rsidR="00BF6C1F" w:rsidRPr="004A5804">
        <w:rPr>
          <w:rFonts w:asciiTheme="minorHAnsi" w:hAnsiTheme="minorHAnsi" w:cstheme="minorHAnsi"/>
          <w:i/>
          <w:iCs/>
        </w:rPr>
        <w:t>klimatickými změnami, válkami nebo otroctvím?</w:t>
      </w:r>
      <w:r w:rsidR="004A5804" w:rsidRPr="004A5804">
        <w:rPr>
          <w:rFonts w:asciiTheme="minorHAnsi" w:hAnsiTheme="minorHAnsi" w:cstheme="minorHAnsi"/>
          <w:i/>
          <w:iCs/>
        </w:rPr>
        <w:t xml:space="preserve"> </w:t>
      </w:r>
      <w:r w:rsidR="00BF6C1F" w:rsidRPr="004A5804">
        <w:rPr>
          <w:rFonts w:asciiTheme="minorHAnsi" w:hAnsiTheme="minorHAnsi" w:cstheme="minorHAnsi"/>
          <w:i/>
          <w:iCs/>
        </w:rPr>
        <w:t>To nevím.</w:t>
      </w:r>
      <w:r w:rsidR="004A5804" w:rsidRPr="004A5804">
        <w:rPr>
          <w:rFonts w:asciiTheme="minorHAnsi" w:hAnsiTheme="minorHAnsi" w:cstheme="minorHAnsi"/>
          <w:i/>
          <w:iCs/>
        </w:rPr>
        <w:t xml:space="preserve"> </w:t>
      </w:r>
      <w:r w:rsidR="00BF6C1F" w:rsidRPr="004A5804">
        <w:rPr>
          <w:rFonts w:asciiTheme="minorHAnsi" w:hAnsiTheme="minorHAnsi" w:cstheme="minorHAnsi"/>
          <w:i/>
          <w:iCs/>
        </w:rPr>
        <w:t>Svět je takový, jaký je a pro nikoho a nic neexistují žádné záruky. Jak řekl jeden skvělý básník</w:t>
      </w:r>
      <w:r w:rsidR="00B05F77">
        <w:rPr>
          <w:rFonts w:asciiTheme="minorHAnsi" w:hAnsiTheme="minorHAnsi" w:cstheme="minorHAnsi"/>
          <w:i/>
          <w:iCs/>
        </w:rPr>
        <w:t xml:space="preserve">: </w:t>
      </w:r>
      <w:r w:rsidR="00993F14">
        <w:rPr>
          <w:rFonts w:asciiTheme="minorHAnsi" w:hAnsiTheme="minorHAnsi" w:cstheme="minorHAnsi"/>
          <w:i/>
          <w:iCs/>
        </w:rPr>
        <w:t>„</w:t>
      </w:r>
      <w:r w:rsidR="00172052">
        <w:rPr>
          <w:rFonts w:asciiTheme="minorHAnsi" w:hAnsiTheme="minorHAnsi" w:cstheme="minorHAnsi"/>
          <w:i/>
          <w:iCs/>
        </w:rPr>
        <w:t>C</w:t>
      </w:r>
      <w:r w:rsidR="00BF6C1F" w:rsidRPr="004A5804">
        <w:rPr>
          <w:rFonts w:asciiTheme="minorHAnsi" w:hAnsiTheme="minorHAnsi" w:cstheme="minorHAnsi"/>
          <w:i/>
          <w:iCs/>
        </w:rPr>
        <w:t>esta vzniká chůzí.</w:t>
      </w:r>
      <w:r w:rsidR="0046021E">
        <w:rPr>
          <w:rFonts w:asciiTheme="minorHAnsi" w:hAnsiTheme="minorHAnsi" w:cstheme="minorHAnsi"/>
          <w:i/>
          <w:iCs/>
        </w:rPr>
        <w:t>“</w:t>
      </w:r>
      <w:r w:rsidR="00BF6C1F" w:rsidRPr="004A5804">
        <w:rPr>
          <w:rFonts w:asciiTheme="minorHAnsi" w:hAnsiTheme="minorHAnsi" w:cstheme="minorHAnsi"/>
          <w:i/>
          <w:iCs/>
        </w:rPr>
        <w:t xml:space="preserve"> </w:t>
      </w:r>
      <w:r w:rsidR="00BF6C1F" w:rsidRPr="004A5804">
        <w:rPr>
          <w:rFonts w:asciiTheme="minorHAnsi" w:hAnsiTheme="minorHAnsi" w:cstheme="minorHAnsi"/>
          <w:i/>
          <w:iCs/>
        </w:rPr>
        <w:lastRenderedPageBreak/>
        <w:t>Ze</w:t>
      </w:r>
      <w:r w:rsidR="00874794">
        <w:rPr>
          <w:rFonts w:asciiTheme="minorHAnsi" w:hAnsiTheme="minorHAnsi" w:cstheme="minorHAnsi"/>
          <w:i/>
          <w:iCs/>
        </w:rPr>
        <w:t> </w:t>
      </w:r>
      <w:r w:rsidR="00BF6C1F" w:rsidRPr="004A5804">
        <w:rPr>
          <w:rFonts w:asciiTheme="minorHAnsi" w:hAnsiTheme="minorHAnsi" w:cstheme="minorHAnsi"/>
          <w:i/>
          <w:iCs/>
        </w:rPr>
        <w:t>zkušenosti a praxe tohoto nádherného umění vím, že loutky jsou světlem ve tmě, sluncem za mraky lidské tragikomedie, útočištěm před bouřemi těžce zkoušených srdcí. Jsou pozvánkou k nadšenému žití a boji za lepší verzi sebe sama.</w:t>
      </w:r>
      <w:r w:rsidR="00BF6C1F">
        <w:rPr>
          <w:rFonts w:asciiTheme="minorHAnsi" w:hAnsiTheme="minorHAnsi" w:cstheme="minorHAnsi"/>
        </w:rPr>
        <w:t>“</w:t>
      </w:r>
    </w:p>
    <w:p w14:paraId="0FF7EB2D" w14:textId="77777777" w:rsidR="00272446" w:rsidRPr="00AA5CFF" w:rsidRDefault="00272446" w:rsidP="00885AD7">
      <w:pPr>
        <w:spacing w:line="276" w:lineRule="auto"/>
        <w:jc w:val="both"/>
        <w:rPr>
          <w:rFonts w:asciiTheme="minorHAnsi" w:hAnsiTheme="minorHAnsi" w:cstheme="minorHAnsi"/>
        </w:rPr>
      </w:pPr>
    </w:p>
    <w:p w14:paraId="32D17C58" w14:textId="48313057" w:rsidR="00743AFF" w:rsidRDefault="0028751D" w:rsidP="00885AD7">
      <w:pPr>
        <w:spacing w:line="276" w:lineRule="auto"/>
        <w:jc w:val="both"/>
        <w:rPr>
          <w:rFonts w:asciiTheme="minorHAnsi" w:hAnsiTheme="minorHAnsi" w:cstheme="minorHAnsi"/>
          <w:color w:val="222222"/>
        </w:rPr>
      </w:pPr>
      <w:r w:rsidRPr="0028751D">
        <w:rPr>
          <w:rFonts w:asciiTheme="minorHAnsi" w:hAnsiTheme="minorHAnsi" w:cstheme="minorHAnsi"/>
          <w:color w:val="222222"/>
        </w:rPr>
        <w:t>Národní střediska ITI, ASSITEJ a UNIMA či jejich členské organizace po celém světě koordinují v těchto dnech řadu aktivit. Nejinak je tomu v České republice, kde</w:t>
      </w:r>
      <w:r>
        <w:rPr>
          <w:rFonts w:asciiTheme="minorHAnsi" w:hAnsiTheme="minorHAnsi" w:cstheme="minorHAnsi"/>
          <w:color w:val="222222"/>
        </w:rPr>
        <w:t xml:space="preserve"> </w:t>
      </w:r>
      <w:r w:rsidR="00CC7BB0" w:rsidRPr="00CC7BB0">
        <w:rPr>
          <w:rFonts w:asciiTheme="minorHAnsi" w:hAnsiTheme="minorHAnsi" w:cstheme="minorHAnsi"/>
          <w:color w:val="222222"/>
        </w:rPr>
        <w:t xml:space="preserve">se u příležitosti světových svátků divadla letos poprvé koná 12. ročník </w:t>
      </w:r>
      <w:hyperlink r:id="rId15" w:history="1">
        <w:r w:rsidR="00CC7BB0" w:rsidRPr="00AA7817">
          <w:rPr>
            <w:rStyle w:val="Hypertextovodkaz"/>
            <w:rFonts w:asciiTheme="minorHAnsi" w:hAnsiTheme="minorHAnsi" w:cstheme="minorHAnsi"/>
          </w:rPr>
          <w:t>Noci divadel</w:t>
        </w:r>
      </w:hyperlink>
      <w:r w:rsidR="008E1183">
        <w:rPr>
          <w:rFonts w:asciiTheme="minorHAnsi" w:hAnsiTheme="minorHAnsi" w:cstheme="minorHAnsi"/>
          <w:color w:val="222222"/>
        </w:rPr>
        <w:t xml:space="preserve">, letos s podtitulem </w:t>
      </w:r>
      <w:r w:rsidR="00AA7817">
        <w:rPr>
          <w:rFonts w:asciiTheme="minorHAnsi" w:hAnsiTheme="minorHAnsi" w:cstheme="minorHAnsi"/>
          <w:color w:val="222222"/>
        </w:rPr>
        <w:t>„</w:t>
      </w:r>
      <w:r w:rsidR="008E1183">
        <w:rPr>
          <w:rFonts w:asciiTheme="minorHAnsi" w:hAnsiTheme="minorHAnsi" w:cstheme="minorHAnsi"/>
          <w:color w:val="222222"/>
        </w:rPr>
        <w:t>Proměna</w:t>
      </w:r>
      <w:r w:rsidR="00AA7817">
        <w:rPr>
          <w:rFonts w:asciiTheme="minorHAnsi" w:hAnsiTheme="minorHAnsi" w:cstheme="minorHAnsi"/>
          <w:color w:val="222222"/>
        </w:rPr>
        <w:t>“.</w:t>
      </w:r>
    </w:p>
    <w:p w14:paraId="2E399B6E" w14:textId="77777777" w:rsidR="00D65B60" w:rsidRDefault="00D65B60" w:rsidP="0028751D">
      <w:pPr>
        <w:spacing w:line="276" w:lineRule="auto"/>
        <w:rPr>
          <w:rFonts w:asciiTheme="minorHAnsi" w:hAnsiTheme="minorHAnsi" w:cstheme="minorHAnsi"/>
          <w:color w:val="222222"/>
        </w:rPr>
      </w:pPr>
    </w:p>
    <w:p w14:paraId="0077A666" w14:textId="7EF3E3AA" w:rsidR="009D4457" w:rsidRDefault="00D96C53" w:rsidP="00D65B60">
      <w:pPr>
        <w:spacing w:line="276" w:lineRule="auto"/>
        <w:rPr>
          <w:rFonts w:asciiTheme="minorHAnsi" w:hAnsiTheme="minorHAnsi" w:cstheme="minorHAnsi"/>
          <w:color w:val="222222"/>
        </w:rPr>
      </w:pPr>
      <w:hyperlink r:id="rId16" w:history="1">
        <w:r w:rsidR="00D65B60" w:rsidRPr="009D4457">
          <w:rPr>
            <w:rStyle w:val="Hypertextovodkaz"/>
            <w:rFonts w:asciiTheme="minorHAnsi" w:hAnsiTheme="minorHAnsi" w:cstheme="minorHAnsi"/>
          </w:rPr>
          <w:t xml:space="preserve">Poselství ke Světovému dni divadla pro děti a mládež </w:t>
        </w:r>
        <w:r w:rsidR="006B199B" w:rsidRPr="006B199B">
          <w:rPr>
            <w:rStyle w:val="Hypertextovodkaz"/>
            <w:rFonts w:asciiTheme="minorHAnsi" w:hAnsiTheme="minorHAnsi" w:cstheme="minorHAnsi"/>
          </w:rPr>
          <w:t>|</w:t>
        </w:r>
        <w:r w:rsidR="006B199B">
          <w:rPr>
            <w:rStyle w:val="Hypertextovodkaz"/>
            <w:rFonts w:asciiTheme="minorHAnsi" w:hAnsiTheme="minorHAnsi" w:cstheme="minorHAnsi"/>
          </w:rPr>
          <w:t xml:space="preserve"> </w:t>
        </w:r>
        <w:r w:rsidR="00D65B60" w:rsidRPr="009D4457">
          <w:rPr>
            <w:rStyle w:val="Hypertextovodkaz"/>
            <w:rFonts w:asciiTheme="minorHAnsi" w:hAnsiTheme="minorHAnsi" w:cstheme="minorHAnsi"/>
          </w:rPr>
          <w:t>20. března 2024</w:t>
        </w:r>
      </w:hyperlink>
    </w:p>
    <w:p w14:paraId="6CB2A3FA" w14:textId="312B8116" w:rsidR="00D65B60" w:rsidRPr="00D65B60" w:rsidRDefault="00D96C53" w:rsidP="00D65B60">
      <w:pPr>
        <w:spacing w:line="276" w:lineRule="auto"/>
        <w:rPr>
          <w:rFonts w:asciiTheme="minorHAnsi" w:hAnsiTheme="minorHAnsi" w:cstheme="minorHAnsi"/>
          <w:color w:val="222222"/>
        </w:rPr>
      </w:pPr>
      <w:hyperlink r:id="rId17" w:history="1">
        <w:r w:rsidR="00D65B60" w:rsidRPr="00885AD7">
          <w:rPr>
            <w:rStyle w:val="Hypertextovodkaz"/>
            <w:rFonts w:asciiTheme="minorHAnsi" w:hAnsiTheme="minorHAnsi" w:cstheme="minorHAnsi"/>
          </w:rPr>
          <w:t xml:space="preserve">Poselství ke Světovému dni loutkářství </w:t>
        </w:r>
        <w:r w:rsidR="006B199B" w:rsidRPr="006B199B">
          <w:rPr>
            <w:rStyle w:val="Hypertextovodkaz"/>
            <w:rFonts w:asciiTheme="minorHAnsi" w:hAnsiTheme="minorHAnsi" w:cstheme="minorHAnsi"/>
          </w:rPr>
          <w:t>|</w:t>
        </w:r>
        <w:r w:rsidR="006B199B">
          <w:rPr>
            <w:rStyle w:val="Hypertextovodkaz"/>
            <w:rFonts w:asciiTheme="minorHAnsi" w:hAnsiTheme="minorHAnsi" w:cstheme="minorHAnsi"/>
          </w:rPr>
          <w:t xml:space="preserve"> </w:t>
        </w:r>
        <w:r w:rsidR="00D65B60" w:rsidRPr="00885AD7">
          <w:rPr>
            <w:rStyle w:val="Hypertextovodkaz"/>
            <w:rFonts w:asciiTheme="minorHAnsi" w:hAnsiTheme="minorHAnsi" w:cstheme="minorHAnsi"/>
          </w:rPr>
          <w:t>21. března 2024</w:t>
        </w:r>
      </w:hyperlink>
    </w:p>
    <w:p w14:paraId="479C7853" w14:textId="5717724D" w:rsidR="00D65B60" w:rsidRPr="0028751D" w:rsidRDefault="00D96C53" w:rsidP="00D65B60">
      <w:pPr>
        <w:spacing w:line="276" w:lineRule="auto"/>
        <w:rPr>
          <w:rFonts w:asciiTheme="minorHAnsi" w:hAnsiTheme="minorHAnsi" w:cstheme="minorHAnsi"/>
          <w:color w:val="222222"/>
        </w:rPr>
      </w:pPr>
      <w:hyperlink r:id="rId18" w:history="1">
        <w:r w:rsidR="00D65B60" w:rsidRPr="00885AD7">
          <w:rPr>
            <w:rStyle w:val="Hypertextovodkaz"/>
            <w:rFonts w:asciiTheme="minorHAnsi" w:hAnsiTheme="minorHAnsi" w:cstheme="minorHAnsi"/>
          </w:rPr>
          <w:t xml:space="preserve">Poselství ke Světovému dni divadla </w:t>
        </w:r>
        <w:r w:rsidR="006B199B" w:rsidRPr="006B199B">
          <w:rPr>
            <w:rStyle w:val="Hypertextovodkaz"/>
            <w:rFonts w:asciiTheme="minorHAnsi" w:hAnsiTheme="minorHAnsi" w:cstheme="minorHAnsi"/>
          </w:rPr>
          <w:t>|</w:t>
        </w:r>
        <w:r w:rsidR="006B199B">
          <w:rPr>
            <w:rStyle w:val="Hypertextovodkaz"/>
            <w:rFonts w:asciiTheme="minorHAnsi" w:hAnsiTheme="minorHAnsi" w:cstheme="minorHAnsi"/>
          </w:rPr>
          <w:t xml:space="preserve"> </w:t>
        </w:r>
        <w:r w:rsidR="00D65B60" w:rsidRPr="00885AD7">
          <w:rPr>
            <w:rStyle w:val="Hypertextovodkaz"/>
            <w:rFonts w:asciiTheme="minorHAnsi" w:hAnsiTheme="minorHAnsi" w:cstheme="minorHAnsi"/>
          </w:rPr>
          <w:t>27. března 2024</w:t>
        </w:r>
      </w:hyperlink>
    </w:p>
    <w:p w14:paraId="614E76C7" w14:textId="77777777" w:rsidR="00743AFF" w:rsidRDefault="00743AFF" w:rsidP="0028751D">
      <w:pPr>
        <w:spacing w:line="276" w:lineRule="auto"/>
        <w:rPr>
          <w:rFonts w:asciiTheme="minorHAnsi" w:hAnsiTheme="minorHAnsi" w:cstheme="minorHAnsi"/>
          <w:b/>
          <w:bCs/>
          <w:color w:val="222222"/>
        </w:rPr>
      </w:pPr>
    </w:p>
    <w:p w14:paraId="0A8A82E7" w14:textId="299C03E7" w:rsidR="005C1EB8" w:rsidRPr="00743AFF" w:rsidRDefault="005C1EB8" w:rsidP="0028751D">
      <w:pPr>
        <w:spacing w:line="276" w:lineRule="auto"/>
        <w:rPr>
          <w:rFonts w:asciiTheme="minorHAnsi" w:hAnsiTheme="minorHAnsi" w:cstheme="minorHAnsi"/>
          <w:color w:val="222222"/>
        </w:rPr>
      </w:pPr>
      <w:r w:rsidRPr="00743AFF">
        <w:rPr>
          <w:rFonts w:asciiTheme="minorHAnsi" w:hAnsiTheme="minorHAnsi" w:cstheme="minorHAnsi"/>
          <w:b/>
          <w:bCs/>
          <w:color w:val="222222"/>
        </w:rPr>
        <w:t>Kontakt:</w:t>
      </w:r>
      <w:r w:rsidRPr="00AA5CFF">
        <w:rPr>
          <w:rFonts w:asciiTheme="minorHAnsi" w:hAnsiTheme="minorHAnsi" w:cstheme="minorHAnsi"/>
          <w:color w:val="222222"/>
        </w:rPr>
        <w:t xml:space="preserve"> Anna Poláková, </w:t>
      </w:r>
      <w:hyperlink r:id="rId19" w:history="1">
        <w:r w:rsidRPr="00AA5CFF">
          <w:rPr>
            <w:rStyle w:val="Hypertextovodkaz"/>
            <w:rFonts w:asciiTheme="minorHAnsi" w:hAnsiTheme="minorHAnsi" w:cstheme="minorHAnsi"/>
          </w:rPr>
          <w:t>anna.polakova@idu.cz</w:t>
        </w:r>
      </w:hyperlink>
      <w:r w:rsidRPr="00AA5CFF">
        <w:rPr>
          <w:rFonts w:asciiTheme="minorHAnsi" w:hAnsiTheme="minorHAnsi" w:cstheme="minorHAnsi"/>
          <w:color w:val="222222"/>
        </w:rPr>
        <w:t>, +420 721 431 516</w:t>
      </w:r>
    </w:p>
    <w:sectPr w:rsidR="005C1EB8" w:rsidRPr="00743AFF" w:rsidSect="008970F7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5AD89" w14:textId="77777777" w:rsidR="008970F7" w:rsidRDefault="008970F7" w:rsidP="00467ABE">
      <w:r>
        <w:separator/>
      </w:r>
    </w:p>
  </w:endnote>
  <w:endnote w:type="continuationSeparator" w:id="0">
    <w:p w14:paraId="68875ED8" w14:textId="77777777" w:rsidR="008970F7" w:rsidRDefault="008970F7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A8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10219378" wp14:editId="73232EB8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E5F8" w14:textId="77777777" w:rsidR="008970F7" w:rsidRDefault="008970F7" w:rsidP="00467ABE">
      <w:r>
        <w:separator/>
      </w:r>
    </w:p>
  </w:footnote>
  <w:footnote w:type="continuationSeparator" w:id="0">
    <w:p w14:paraId="0132590D" w14:textId="77777777" w:rsidR="008970F7" w:rsidRDefault="008970F7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CDB4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3908C4E9" wp14:editId="2076FF0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F3"/>
    <w:rsid w:val="00022B3B"/>
    <w:rsid w:val="00057CC3"/>
    <w:rsid w:val="00074BBD"/>
    <w:rsid w:val="000835A3"/>
    <w:rsid w:val="00093AE0"/>
    <w:rsid w:val="00112E06"/>
    <w:rsid w:val="001509A3"/>
    <w:rsid w:val="00155F2B"/>
    <w:rsid w:val="001635F2"/>
    <w:rsid w:val="00172052"/>
    <w:rsid w:val="001819A3"/>
    <w:rsid w:val="0019351F"/>
    <w:rsid w:val="00197634"/>
    <w:rsid w:val="001C0564"/>
    <w:rsid w:val="00266640"/>
    <w:rsid w:val="00272446"/>
    <w:rsid w:val="00276BD3"/>
    <w:rsid w:val="0028751D"/>
    <w:rsid w:val="00306A03"/>
    <w:rsid w:val="003649FF"/>
    <w:rsid w:val="00372BEB"/>
    <w:rsid w:val="003D3A31"/>
    <w:rsid w:val="00445252"/>
    <w:rsid w:val="00452DE3"/>
    <w:rsid w:val="0046021E"/>
    <w:rsid w:val="00467ABE"/>
    <w:rsid w:val="00490826"/>
    <w:rsid w:val="004A5804"/>
    <w:rsid w:val="004C295B"/>
    <w:rsid w:val="004D1AF0"/>
    <w:rsid w:val="004D7C77"/>
    <w:rsid w:val="00545A6B"/>
    <w:rsid w:val="005C1EB8"/>
    <w:rsid w:val="005C784E"/>
    <w:rsid w:val="005F1EF3"/>
    <w:rsid w:val="006B199B"/>
    <w:rsid w:val="006C0A8E"/>
    <w:rsid w:val="00702F0D"/>
    <w:rsid w:val="00727E37"/>
    <w:rsid w:val="00743AFF"/>
    <w:rsid w:val="007C1044"/>
    <w:rsid w:val="007E2965"/>
    <w:rsid w:val="0080359C"/>
    <w:rsid w:val="00874794"/>
    <w:rsid w:val="00881A72"/>
    <w:rsid w:val="008827C9"/>
    <w:rsid w:val="00885AD7"/>
    <w:rsid w:val="008970F7"/>
    <w:rsid w:val="008C03A9"/>
    <w:rsid w:val="008D6E77"/>
    <w:rsid w:val="008E1183"/>
    <w:rsid w:val="008F0CA5"/>
    <w:rsid w:val="00976E80"/>
    <w:rsid w:val="00993F14"/>
    <w:rsid w:val="009B113D"/>
    <w:rsid w:val="009C3B87"/>
    <w:rsid w:val="009D2536"/>
    <w:rsid w:val="009D4457"/>
    <w:rsid w:val="009E3143"/>
    <w:rsid w:val="00A47E2B"/>
    <w:rsid w:val="00A5131F"/>
    <w:rsid w:val="00A70C30"/>
    <w:rsid w:val="00A87072"/>
    <w:rsid w:val="00AA5CFF"/>
    <w:rsid w:val="00AA7817"/>
    <w:rsid w:val="00AC57F5"/>
    <w:rsid w:val="00AC5828"/>
    <w:rsid w:val="00AD00E0"/>
    <w:rsid w:val="00AF0CE9"/>
    <w:rsid w:val="00B0214D"/>
    <w:rsid w:val="00B05F77"/>
    <w:rsid w:val="00B34B0E"/>
    <w:rsid w:val="00BE36CB"/>
    <w:rsid w:val="00BF6C1F"/>
    <w:rsid w:val="00C51C4D"/>
    <w:rsid w:val="00C51E12"/>
    <w:rsid w:val="00C909D2"/>
    <w:rsid w:val="00C96A7E"/>
    <w:rsid w:val="00CC0AA1"/>
    <w:rsid w:val="00CC4600"/>
    <w:rsid w:val="00CC7BB0"/>
    <w:rsid w:val="00CD0F2C"/>
    <w:rsid w:val="00D65B60"/>
    <w:rsid w:val="00D96C53"/>
    <w:rsid w:val="00DC6F84"/>
    <w:rsid w:val="00DE140A"/>
    <w:rsid w:val="00E37F13"/>
    <w:rsid w:val="00E43FE4"/>
    <w:rsid w:val="00E56299"/>
    <w:rsid w:val="00E813B7"/>
    <w:rsid w:val="00E8782B"/>
    <w:rsid w:val="00E9069D"/>
    <w:rsid w:val="00EA3385"/>
    <w:rsid w:val="00F05A11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11C"/>
  <w15:docId w15:val="{404D1662-C601-4640-B275-083D795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F05A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5A1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0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2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itej.idu.cz/" TargetMode="External"/><Relationship Id="rId18" Type="http://schemas.openxmlformats.org/officeDocument/2006/relationships/hyperlink" Target="https://iti.idu.cz/poselstvi-ke-svetovemu-dni-divadla-27-brezna-2024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ti.idu.cz/" TargetMode="External"/><Relationship Id="rId17" Type="http://schemas.openxmlformats.org/officeDocument/2006/relationships/hyperlink" Target="https://unima.idu.cz/poselstvi-ke-svetovemu-dni-loutkarstvi-21-brezna-202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itej.idu.cz/poselstvi-ke-svetovemu-dni-divadla-pro-deti-a-mladez-20-brezna-202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nocdivadel.cz/" TargetMode="External"/><Relationship Id="rId10" Type="http://schemas.openxmlformats.org/officeDocument/2006/relationships/header" Target="header1.xml"/><Relationship Id="rId19" Type="http://schemas.openxmlformats.org/officeDocument/2006/relationships/hyperlink" Target="mailto:anna.polakova@id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unima.idu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4" ma:contentTypeDescription="Vytvoří nový dokument" ma:contentTypeScope="" ma:versionID="33289d08e9ed10bbab792b780adc5c62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caf52c23e5f9b8a465913adc274efee6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AAF0-4AFE-48F2-9C84-AD2E7CBBC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BBCA9-710B-4ADD-88AA-1D2BC6B1D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4C5FB-82FD-4A8B-836B-F96C424C355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F2CA73-DE33-4E64-9CC3-51378F3B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Poláková Anna</cp:lastModifiedBy>
  <cp:revision>6</cp:revision>
  <cp:lastPrinted>2022-02-17T10:06:00Z</cp:lastPrinted>
  <dcterms:created xsi:type="dcterms:W3CDTF">2024-03-06T14:25:00Z</dcterms:created>
  <dcterms:modified xsi:type="dcterms:W3CDTF">2024-03-11T11:17:00Z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